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ACFC7A" w14:textId="77777777" w:rsidR="00FD3F00" w:rsidRPr="00183F42" w:rsidRDefault="00FD3F00" w:rsidP="00FD3F00">
      <w:pPr>
        <w:jc w:val="center"/>
        <w:rPr>
          <w:b/>
          <w:sz w:val="28"/>
          <w:szCs w:val="28"/>
        </w:rPr>
      </w:pPr>
      <w:r w:rsidRPr="00183F42">
        <w:rPr>
          <w:b/>
          <w:sz w:val="28"/>
          <w:szCs w:val="28"/>
        </w:rPr>
        <w:t xml:space="preserve">Федеральное государственное образовательное бюджетное </w:t>
      </w:r>
    </w:p>
    <w:p w14:paraId="745EBA98" w14:textId="77777777" w:rsidR="00FD3F00" w:rsidRPr="00183F42" w:rsidRDefault="00FD3F00" w:rsidP="00FD3F00">
      <w:pPr>
        <w:jc w:val="center"/>
        <w:rPr>
          <w:b/>
          <w:sz w:val="28"/>
          <w:szCs w:val="28"/>
        </w:rPr>
      </w:pPr>
      <w:r w:rsidRPr="00183F42">
        <w:rPr>
          <w:b/>
          <w:sz w:val="28"/>
          <w:szCs w:val="28"/>
        </w:rPr>
        <w:t>учреждение высшего образования</w:t>
      </w:r>
    </w:p>
    <w:p w14:paraId="71295718" w14:textId="77777777" w:rsidR="00FD3F00" w:rsidRPr="00183F42" w:rsidRDefault="00FD3F00" w:rsidP="00FD3F00">
      <w:pPr>
        <w:jc w:val="center"/>
        <w:rPr>
          <w:b/>
          <w:sz w:val="28"/>
          <w:szCs w:val="28"/>
        </w:rPr>
      </w:pPr>
      <w:r w:rsidRPr="00183F42">
        <w:rPr>
          <w:b/>
          <w:sz w:val="28"/>
          <w:szCs w:val="28"/>
        </w:rPr>
        <w:t>«ФИНАНСОВЫЙ УНИВЕРСИТЕТ ПРИ ПРАВИТЕЛЬСТВЕ</w:t>
      </w:r>
    </w:p>
    <w:p w14:paraId="59FF39EA" w14:textId="77777777" w:rsidR="00FD3F00" w:rsidRPr="00183F42" w:rsidRDefault="00FD3F00" w:rsidP="00FD3F00">
      <w:pPr>
        <w:jc w:val="center"/>
        <w:rPr>
          <w:b/>
          <w:sz w:val="28"/>
          <w:szCs w:val="28"/>
        </w:rPr>
      </w:pPr>
      <w:r w:rsidRPr="00183F42">
        <w:rPr>
          <w:b/>
          <w:sz w:val="28"/>
          <w:szCs w:val="28"/>
        </w:rPr>
        <w:t>РОССИЙСКОЙ ФЕДЕРАЦИИ»</w:t>
      </w:r>
    </w:p>
    <w:p w14:paraId="2F5DAC23" w14:textId="77777777" w:rsidR="00FD3F00" w:rsidRPr="00183F42" w:rsidRDefault="00FD3F00" w:rsidP="00FD3F00">
      <w:pPr>
        <w:jc w:val="center"/>
        <w:rPr>
          <w:b/>
          <w:sz w:val="28"/>
          <w:szCs w:val="28"/>
          <w:lang w:val="x-none"/>
        </w:rPr>
      </w:pPr>
      <w:r w:rsidRPr="00183F42">
        <w:rPr>
          <w:b/>
          <w:sz w:val="28"/>
          <w:szCs w:val="28"/>
          <w:lang w:val="x-none"/>
        </w:rPr>
        <w:t>(Финансовый университет)</w:t>
      </w:r>
    </w:p>
    <w:p w14:paraId="37A1844C" w14:textId="77777777" w:rsidR="00FD3F00" w:rsidRPr="00183F42" w:rsidRDefault="00FD3F00" w:rsidP="00FD3F00">
      <w:pPr>
        <w:jc w:val="both"/>
        <w:rPr>
          <w:sz w:val="28"/>
          <w:szCs w:val="28"/>
        </w:rPr>
      </w:pPr>
    </w:p>
    <w:p w14:paraId="4A5D1952" w14:textId="77777777" w:rsidR="00FD3F00" w:rsidRPr="00183F42" w:rsidRDefault="00FD3F00" w:rsidP="00FD3F00">
      <w:pPr>
        <w:jc w:val="center"/>
        <w:rPr>
          <w:b/>
          <w:sz w:val="28"/>
          <w:szCs w:val="28"/>
        </w:rPr>
      </w:pPr>
      <w:r w:rsidRPr="00183F42">
        <w:rPr>
          <w:b/>
          <w:sz w:val="28"/>
          <w:szCs w:val="28"/>
        </w:rPr>
        <w:t>Кафедра «Государственное и муниципальное управление»</w:t>
      </w:r>
    </w:p>
    <w:p w14:paraId="70A14417" w14:textId="77777777" w:rsidR="00FD3F00" w:rsidRPr="00183F42" w:rsidRDefault="00FD3F00" w:rsidP="00FD3F00">
      <w:pPr>
        <w:jc w:val="center"/>
        <w:rPr>
          <w:b/>
          <w:sz w:val="28"/>
          <w:szCs w:val="28"/>
        </w:rPr>
      </w:pPr>
      <w:r w:rsidRPr="00183F42">
        <w:rPr>
          <w:b/>
          <w:sz w:val="28"/>
          <w:szCs w:val="28"/>
        </w:rPr>
        <w:t>Факультета «Высшая школа управления»</w:t>
      </w:r>
    </w:p>
    <w:tbl>
      <w:tblPr>
        <w:tblW w:w="5357" w:type="pct"/>
        <w:tblInd w:w="-567" w:type="dxa"/>
        <w:tblLook w:val="04A0" w:firstRow="1" w:lastRow="0" w:firstColumn="1" w:lastColumn="0" w:noHBand="0" w:noVBand="1"/>
      </w:tblPr>
      <w:tblGrid>
        <w:gridCol w:w="6031"/>
        <w:gridCol w:w="4903"/>
      </w:tblGrid>
      <w:tr w:rsidR="00FD3F00" w:rsidRPr="00183F42" w14:paraId="7E957356" w14:textId="77777777" w:rsidTr="00EE6769">
        <w:tc>
          <w:tcPr>
            <w:tcW w:w="2758" w:type="pct"/>
            <w:shd w:val="clear" w:color="auto" w:fill="auto"/>
          </w:tcPr>
          <w:p w14:paraId="75BE165F" w14:textId="77777777" w:rsidR="00FD3F00" w:rsidRPr="00183F42" w:rsidRDefault="00FD3F00" w:rsidP="00EE6769">
            <w:pPr>
              <w:jc w:val="center"/>
              <w:rPr>
                <w:rFonts w:eastAsia="Calibri"/>
                <w:sz w:val="28"/>
                <w:szCs w:val="28"/>
                <w:lang w:eastAsia="en-US"/>
              </w:rPr>
            </w:pPr>
          </w:p>
          <w:p w14:paraId="186D29A2" w14:textId="77777777" w:rsidR="00FD3F00" w:rsidRPr="00183F42" w:rsidRDefault="00FD3F00" w:rsidP="00EE6769">
            <w:pPr>
              <w:jc w:val="both"/>
              <w:rPr>
                <w:rFonts w:eastAsia="Calibri"/>
                <w:sz w:val="28"/>
                <w:szCs w:val="28"/>
                <w:lang w:eastAsia="en-US"/>
              </w:rPr>
            </w:pPr>
          </w:p>
        </w:tc>
        <w:tc>
          <w:tcPr>
            <w:tcW w:w="2242" w:type="pct"/>
            <w:shd w:val="clear" w:color="auto" w:fill="auto"/>
          </w:tcPr>
          <w:p w14:paraId="2EE2EDB7" w14:textId="77777777" w:rsidR="00FD3F00" w:rsidRPr="00183F42" w:rsidRDefault="00FD3F00" w:rsidP="00EE6769">
            <w:pPr>
              <w:rPr>
                <w:rFonts w:eastAsia="Calibri"/>
                <w:sz w:val="28"/>
                <w:szCs w:val="28"/>
                <w:lang w:eastAsia="en-US"/>
              </w:rPr>
            </w:pPr>
          </w:p>
          <w:p w14:paraId="52C6525B" w14:textId="77777777" w:rsidR="00FD3F00" w:rsidRPr="00183F42" w:rsidRDefault="00FD3F00" w:rsidP="00EE6769">
            <w:pPr>
              <w:rPr>
                <w:rFonts w:eastAsia="Calibri"/>
                <w:sz w:val="28"/>
                <w:szCs w:val="28"/>
                <w:lang w:eastAsia="en-US"/>
              </w:rPr>
            </w:pPr>
            <w:r w:rsidRPr="00183F42">
              <w:rPr>
                <w:rFonts w:eastAsia="Calibri"/>
                <w:sz w:val="28"/>
                <w:szCs w:val="28"/>
                <w:lang w:eastAsia="en-US"/>
              </w:rPr>
              <w:t>УТВЕРЖДАЮ</w:t>
            </w:r>
          </w:p>
          <w:p w14:paraId="1D5254D6" w14:textId="77777777" w:rsidR="00FD3F00" w:rsidRPr="00183F42" w:rsidRDefault="00FD3F00" w:rsidP="00EE6769">
            <w:pPr>
              <w:rPr>
                <w:rFonts w:eastAsia="Calibri"/>
                <w:sz w:val="28"/>
                <w:szCs w:val="28"/>
                <w:lang w:eastAsia="en-US"/>
              </w:rPr>
            </w:pPr>
            <w:r w:rsidRPr="00183F42">
              <w:rPr>
                <w:rFonts w:eastAsia="Calibri"/>
                <w:sz w:val="28"/>
                <w:szCs w:val="28"/>
                <w:lang w:eastAsia="en-US"/>
              </w:rPr>
              <w:t>Проректор по учебной и</w:t>
            </w:r>
          </w:p>
          <w:p w14:paraId="7A8D5F2B" w14:textId="77777777" w:rsidR="00FD3F00" w:rsidRPr="00183F42" w:rsidRDefault="00FD3F00" w:rsidP="00EE6769">
            <w:pPr>
              <w:rPr>
                <w:rFonts w:eastAsia="Calibri"/>
                <w:sz w:val="28"/>
                <w:szCs w:val="28"/>
                <w:lang w:eastAsia="en-US"/>
              </w:rPr>
            </w:pPr>
            <w:r w:rsidRPr="00183F42">
              <w:rPr>
                <w:rFonts w:eastAsia="Calibri"/>
                <w:sz w:val="28"/>
                <w:szCs w:val="28"/>
                <w:lang w:eastAsia="en-US"/>
              </w:rPr>
              <w:t xml:space="preserve">методической работе </w:t>
            </w:r>
          </w:p>
          <w:p w14:paraId="1C88F520" w14:textId="77777777" w:rsidR="00FD3F00" w:rsidRPr="00183F42" w:rsidRDefault="00FD3F00" w:rsidP="00EE6769">
            <w:pPr>
              <w:rPr>
                <w:rFonts w:eastAsia="Calibri"/>
                <w:sz w:val="28"/>
                <w:szCs w:val="28"/>
                <w:lang w:eastAsia="en-US"/>
              </w:rPr>
            </w:pPr>
          </w:p>
          <w:p w14:paraId="4D3093E2" w14:textId="77777777" w:rsidR="00FD3F00" w:rsidRPr="00183F42" w:rsidRDefault="00FD3F00" w:rsidP="00EE6769">
            <w:pPr>
              <w:rPr>
                <w:rFonts w:eastAsia="Calibri"/>
                <w:sz w:val="28"/>
                <w:szCs w:val="28"/>
                <w:lang w:eastAsia="en-US"/>
              </w:rPr>
            </w:pPr>
            <w:r w:rsidRPr="00183F42">
              <w:rPr>
                <w:rFonts w:eastAsia="Calibri"/>
                <w:sz w:val="28"/>
                <w:szCs w:val="28"/>
                <w:lang w:eastAsia="en-US"/>
              </w:rPr>
              <w:t>______________ Е.А. Каменева</w:t>
            </w:r>
          </w:p>
          <w:p w14:paraId="5BA614F9" w14:textId="77777777" w:rsidR="00FD3F00" w:rsidRPr="00183F42" w:rsidRDefault="00FD3F00" w:rsidP="00EE6769">
            <w:pPr>
              <w:rPr>
                <w:rFonts w:eastAsia="Calibri"/>
                <w:sz w:val="28"/>
                <w:szCs w:val="28"/>
                <w:lang w:eastAsia="en-US"/>
              </w:rPr>
            </w:pPr>
          </w:p>
          <w:p w14:paraId="0D7F866D" w14:textId="6C5480B1" w:rsidR="00FD3F00" w:rsidRPr="00183F42" w:rsidRDefault="00983866" w:rsidP="00EE6769">
            <w:pPr>
              <w:rPr>
                <w:rFonts w:eastAsia="Calibri"/>
                <w:sz w:val="28"/>
                <w:szCs w:val="28"/>
                <w:lang w:eastAsia="en-US"/>
              </w:rPr>
            </w:pPr>
            <w:r>
              <w:rPr>
                <w:rFonts w:eastAsia="Calibri"/>
                <w:sz w:val="28"/>
                <w:szCs w:val="28"/>
                <w:lang w:eastAsia="en-US"/>
              </w:rPr>
              <w:t xml:space="preserve">27 декабря </w:t>
            </w:r>
            <w:r w:rsidR="00FD3F00" w:rsidRPr="00183F42">
              <w:rPr>
                <w:rFonts w:eastAsia="Calibri"/>
                <w:sz w:val="28"/>
                <w:szCs w:val="28"/>
                <w:lang w:eastAsia="en-US"/>
              </w:rPr>
              <w:t>202</w:t>
            </w:r>
            <w:r w:rsidR="00D81D56" w:rsidRPr="00705A75">
              <w:rPr>
                <w:rFonts w:eastAsia="Calibri"/>
                <w:sz w:val="28"/>
                <w:szCs w:val="28"/>
                <w:lang w:eastAsia="en-US"/>
              </w:rPr>
              <w:t>3</w:t>
            </w:r>
            <w:r w:rsidR="00FD3F00" w:rsidRPr="00183F42">
              <w:rPr>
                <w:rFonts w:eastAsia="Calibri"/>
                <w:sz w:val="28"/>
                <w:szCs w:val="28"/>
                <w:lang w:eastAsia="en-US"/>
              </w:rPr>
              <w:t xml:space="preserve"> г.</w:t>
            </w:r>
          </w:p>
          <w:p w14:paraId="7054C1A3" w14:textId="77777777" w:rsidR="00FD3F00" w:rsidRPr="00183F42" w:rsidRDefault="00FD3F00" w:rsidP="00EE6769">
            <w:pPr>
              <w:rPr>
                <w:rFonts w:eastAsia="Calibri"/>
                <w:sz w:val="28"/>
                <w:szCs w:val="28"/>
                <w:lang w:eastAsia="en-US"/>
              </w:rPr>
            </w:pPr>
          </w:p>
        </w:tc>
      </w:tr>
    </w:tbl>
    <w:p w14:paraId="4676A473" w14:textId="77777777" w:rsidR="00FD3F00" w:rsidRPr="00183F42" w:rsidRDefault="00FD3F00" w:rsidP="00FD3F00">
      <w:pPr>
        <w:shd w:val="clear" w:color="auto" w:fill="FFFFFF"/>
        <w:jc w:val="center"/>
        <w:rPr>
          <w:sz w:val="28"/>
          <w:szCs w:val="28"/>
        </w:rPr>
      </w:pPr>
    </w:p>
    <w:p w14:paraId="33E65300" w14:textId="68752A6C" w:rsidR="00FD3F00" w:rsidRDefault="00FD3F00" w:rsidP="00FD3F00">
      <w:pPr>
        <w:shd w:val="clear" w:color="auto" w:fill="FFFFFF"/>
        <w:jc w:val="center"/>
        <w:rPr>
          <w:b/>
          <w:sz w:val="28"/>
          <w:szCs w:val="28"/>
        </w:rPr>
      </w:pPr>
    </w:p>
    <w:p w14:paraId="71E96F43" w14:textId="77777777" w:rsidR="00983866" w:rsidRPr="00183F42" w:rsidRDefault="00983866" w:rsidP="00FD3F00">
      <w:pPr>
        <w:shd w:val="clear" w:color="auto" w:fill="FFFFFF"/>
        <w:jc w:val="center"/>
        <w:rPr>
          <w:b/>
          <w:sz w:val="28"/>
          <w:szCs w:val="28"/>
        </w:rPr>
      </w:pPr>
    </w:p>
    <w:p w14:paraId="56DDED04" w14:textId="35455DF9" w:rsidR="00300123" w:rsidRPr="008C5A19" w:rsidRDefault="00300123" w:rsidP="00300123">
      <w:pPr>
        <w:widowControl/>
        <w:jc w:val="center"/>
        <w:rPr>
          <w:color w:val="000000" w:themeColor="text1"/>
        </w:rPr>
      </w:pPr>
      <w:r w:rsidRPr="008C5A19">
        <w:rPr>
          <w:b/>
          <w:color w:val="000000" w:themeColor="text1"/>
          <w:sz w:val="28"/>
          <w:szCs w:val="28"/>
        </w:rPr>
        <w:t xml:space="preserve">Панина О.В., </w:t>
      </w:r>
      <w:r>
        <w:rPr>
          <w:b/>
          <w:color w:val="000000" w:themeColor="text1"/>
          <w:sz w:val="28"/>
          <w:szCs w:val="28"/>
        </w:rPr>
        <w:t>Воронова</w:t>
      </w:r>
      <w:r w:rsidRPr="008C5A19">
        <w:rPr>
          <w:b/>
          <w:color w:val="000000" w:themeColor="text1"/>
          <w:sz w:val="28"/>
          <w:szCs w:val="28"/>
        </w:rPr>
        <w:t xml:space="preserve"> Е.И.</w:t>
      </w:r>
    </w:p>
    <w:p w14:paraId="0E125674" w14:textId="77777777" w:rsidR="00FD3F00" w:rsidRPr="00183F42" w:rsidRDefault="00FD3F00" w:rsidP="00FD3F00">
      <w:pPr>
        <w:shd w:val="clear" w:color="auto" w:fill="FFFFFF"/>
        <w:jc w:val="center"/>
        <w:rPr>
          <w:b/>
          <w:bCs/>
          <w:sz w:val="28"/>
          <w:szCs w:val="28"/>
        </w:rPr>
      </w:pPr>
    </w:p>
    <w:p w14:paraId="2F0A83EE" w14:textId="6FBBE5EE" w:rsidR="00FD3F00" w:rsidRDefault="00300123" w:rsidP="00FD3F00">
      <w:pPr>
        <w:shd w:val="clear" w:color="auto" w:fill="FFFFFF"/>
        <w:jc w:val="center"/>
        <w:rPr>
          <w:b/>
          <w:sz w:val="28"/>
          <w:szCs w:val="32"/>
        </w:rPr>
      </w:pPr>
      <w:r w:rsidRPr="00FA6AE7">
        <w:rPr>
          <w:b/>
          <w:sz w:val="28"/>
          <w:szCs w:val="32"/>
        </w:rPr>
        <w:t>КЛИЕНТОЦЕНТРИЧНОЕ ГОСУДАРСТВО</w:t>
      </w:r>
    </w:p>
    <w:p w14:paraId="6D18CFA4" w14:textId="77777777" w:rsidR="00FA6AE7" w:rsidRPr="00183F42" w:rsidRDefault="00FA6AE7" w:rsidP="00FD3F00">
      <w:pPr>
        <w:shd w:val="clear" w:color="auto" w:fill="FFFFFF"/>
        <w:jc w:val="center"/>
        <w:rPr>
          <w:b/>
          <w:bCs/>
          <w:spacing w:val="-3"/>
          <w:sz w:val="28"/>
          <w:szCs w:val="28"/>
        </w:rPr>
      </w:pPr>
    </w:p>
    <w:p w14:paraId="41740D37" w14:textId="77777777" w:rsidR="00FD3F00" w:rsidRPr="00183F42" w:rsidRDefault="00FD3F00" w:rsidP="00FD3F00">
      <w:pPr>
        <w:shd w:val="clear" w:color="auto" w:fill="FFFFFF"/>
        <w:jc w:val="center"/>
      </w:pPr>
      <w:r w:rsidRPr="00183F42">
        <w:rPr>
          <w:b/>
          <w:bCs/>
          <w:spacing w:val="-3"/>
          <w:sz w:val="28"/>
          <w:szCs w:val="28"/>
        </w:rPr>
        <w:t>Рабочая программа дисциплины</w:t>
      </w:r>
    </w:p>
    <w:p w14:paraId="1C2BC2F6" w14:textId="77777777" w:rsidR="00FD3F00" w:rsidRPr="00183F42" w:rsidRDefault="00FD3F00" w:rsidP="00FD3F00">
      <w:pPr>
        <w:shd w:val="clear" w:color="auto" w:fill="FFFFFF"/>
        <w:spacing w:line="322" w:lineRule="exact"/>
        <w:jc w:val="center"/>
        <w:rPr>
          <w:spacing w:val="-2"/>
          <w:sz w:val="28"/>
          <w:szCs w:val="28"/>
        </w:rPr>
      </w:pPr>
    </w:p>
    <w:p w14:paraId="3B5FF0E0" w14:textId="77777777" w:rsidR="00EE6769" w:rsidRDefault="00D81D56" w:rsidP="00D81D56">
      <w:pPr>
        <w:jc w:val="center"/>
        <w:rPr>
          <w:color w:val="000000" w:themeColor="text1"/>
          <w:sz w:val="28"/>
          <w:szCs w:val="28"/>
        </w:rPr>
      </w:pPr>
      <w:r w:rsidRPr="008C5A19">
        <w:rPr>
          <w:color w:val="000000" w:themeColor="text1"/>
          <w:sz w:val="28"/>
          <w:szCs w:val="28"/>
        </w:rPr>
        <w:t>для студентов, обучающихся по направлению</w:t>
      </w:r>
      <w:r w:rsidR="00EE6769" w:rsidRPr="00EE6769">
        <w:rPr>
          <w:color w:val="000000" w:themeColor="text1"/>
          <w:sz w:val="28"/>
          <w:szCs w:val="28"/>
        </w:rPr>
        <w:t xml:space="preserve"> </w:t>
      </w:r>
      <w:r w:rsidRPr="008C5A19">
        <w:rPr>
          <w:color w:val="000000" w:themeColor="text1"/>
          <w:sz w:val="28"/>
          <w:szCs w:val="28"/>
        </w:rPr>
        <w:t xml:space="preserve">подготовки </w:t>
      </w:r>
    </w:p>
    <w:p w14:paraId="7C77F9F4" w14:textId="6805A38B" w:rsidR="00D81D56" w:rsidRPr="008C5A19" w:rsidRDefault="00D81D56" w:rsidP="00D81D56">
      <w:pPr>
        <w:jc w:val="center"/>
        <w:rPr>
          <w:color w:val="000000" w:themeColor="text1"/>
        </w:rPr>
      </w:pPr>
      <w:r w:rsidRPr="008C5A19">
        <w:rPr>
          <w:color w:val="000000" w:themeColor="text1"/>
          <w:sz w:val="28"/>
          <w:szCs w:val="28"/>
        </w:rPr>
        <w:t xml:space="preserve">38.03.04 «Государственное и муниципальное управление», </w:t>
      </w:r>
    </w:p>
    <w:p w14:paraId="311C6A31" w14:textId="031C5994" w:rsidR="00FD3F00" w:rsidRPr="00183F42" w:rsidRDefault="00AA236F" w:rsidP="00793371">
      <w:pPr>
        <w:jc w:val="center"/>
        <w:rPr>
          <w:rFonts w:eastAsia="Calibri"/>
          <w:iCs/>
          <w:sz w:val="28"/>
          <w:szCs w:val="28"/>
          <w:lang w:eastAsia="zh-CN"/>
        </w:rPr>
      </w:pPr>
      <w:r>
        <w:rPr>
          <w:rFonts w:eastAsia="Calibri"/>
          <w:iCs/>
          <w:sz w:val="28"/>
          <w:szCs w:val="28"/>
          <w:lang w:eastAsia="zh-CN"/>
        </w:rPr>
        <w:t>О</w:t>
      </w:r>
      <w:r w:rsidR="00EE6769">
        <w:rPr>
          <w:rFonts w:eastAsia="Calibri"/>
          <w:iCs/>
          <w:sz w:val="28"/>
          <w:szCs w:val="28"/>
          <w:lang w:eastAsia="zh-CN"/>
        </w:rPr>
        <w:t>П</w:t>
      </w:r>
      <w:r>
        <w:rPr>
          <w:rFonts w:eastAsia="Calibri"/>
          <w:iCs/>
          <w:sz w:val="28"/>
          <w:szCs w:val="28"/>
          <w:lang w:eastAsia="zh-CN"/>
        </w:rPr>
        <w:t xml:space="preserve"> «</w:t>
      </w:r>
      <w:r w:rsidR="00D81D56" w:rsidRPr="00D81D56">
        <w:rPr>
          <w:rFonts w:eastAsia="Calibri"/>
          <w:iCs/>
          <w:sz w:val="28"/>
          <w:szCs w:val="28"/>
          <w:lang w:eastAsia="zh-CN"/>
        </w:rPr>
        <w:t>Цифровое государство и экономика</w:t>
      </w:r>
      <w:r>
        <w:rPr>
          <w:rFonts w:eastAsia="Calibri"/>
          <w:iCs/>
          <w:sz w:val="28"/>
          <w:szCs w:val="28"/>
          <w:lang w:eastAsia="zh-CN"/>
        </w:rPr>
        <w:t xml:space="preserve">» </w:t>
      </w:r>
    </w:p>
    <w:p w14:paraId="6C52A879" w14:textId="491A62F2" w:rsidR="00FD3F00" w:rsidRDefault="00FD3F00" w:rsidP="00FD3F00">
      <w:pPr>
        <w:jc w:val="center"/>
        <w:rPr>
          <w:rFonts w:eastAsia="Calibri"/>
          <w:sz w:val="28"/>
          <w:szCs w:val="28"/>
          <w:lang w:eastAsia="zh-CN"/>
        </w:rPr>
      </w:pPr>
    </w:p>
    <w:p w14:paraId="1452B55C" w14:textId="1002E89D" w:rsidR="00FD3F00" w:rsidRDefault="00FD3F00" w:rsidP="00FD3F00">
      <w:pPr>
        <w:jc w:val="center"/>
        <w:rPr>
          <w:rFonts w:eastAsia="Calibri"/>
          <w:i/>
          <w:iCs/>
          <w:lang w:eastAsia="zh-CN"/>
        </w:rPr>
      </w:pPr>
    </w:p>
    <w:p w14:paraId="5AA27C7A" w14:textId="77777777" w:rsidR="00983866" w:rsidRPr="00183F42" w:rsidRDefault="00983866" w:rsidP="00FD3F00">
      <w:pPr>
        <w:jc w:val="center"/>
        <w:rPr>
          <w:rFonts w:eastAsia="Calibri"/>
          <w:i/>
          <w:iCs/>
          <w:lang w:eastAsia="zh-CN"/>
        </w:rPr>
      </w:pPr>
    </w:p>
    <w:p w14:paraId="2D845B12" w14:textId="77777777" w:rsidR="00983866" w:rsidRPr="0090576D" w:rsidRDefault="00983866" w:rsidP="00983866">
      <w:pPr>
        <w:spacing w:after="80"/>
        <w:jc w:val="center"/>
        <w:rPr>
          <w:i/>
          <w:sz w:val="24"/>
          <w:szCs w:val="24"/>
        </w:rPr>
      </w:pPr>
      <w:r w:rsidRPr="0090576D">
        <w:rPr>
          <w:i/>
          <w:sz w:val="24"/>
          <w:szCs w:val="24"/>
        </w:rPr>
        <w:t>Рекомендовано Ученым советом Факультета «Высшая школа управления»</w:t>
      </w:r>
    </w:p>
    <w:p w14:paraId="49A692EA" w14:textId="77777777" w:rsidR="00983866" w:rsidRPr="0090576D" w:rsidRDefault="00983866" w:rsidP="00983866">
      <w:pPr>
        <w:ind w:firstLine="709"/>
        <w:jc w:val="center"/>
        <w:rPr>
          <w:bCs/>
          <w:i/>
          <w:sz w:val="24"/>
          <w:szCs w:val="24"/>
        </w:rPr>
      </w:pPr>
      <w:r w:rsidRPr="0090576D">
        <w:rPr>
          <w:bCs/>
          <w:i/>
          <w:sz w:val="24"/>
          <w:szCs w:val="24"/>
        </w:rPr>
        <w:t xml:space="preserve">(протокол № </w:t>
      </w:r>
      <w:r>
        <w:rPr>
          <w:bCs/>
          <w:i/>
          <w:sz w:val="24"/>
          <w:szCs w:val="24"/>
        </w:rPr>
        <w:t xml:space="preserve">37 </w:t>
      </w:r>
      <w:r w:rsidRPr="0090576D">
        <w:rPr>
          <w:bCs/>
          <w:i/>
          <w:sz w:val="24"/>
          <w:szCs w:val="24"/>
        </w:rPr>
        <w:t xml:space="preserve">от </w:t>
      </w:r>
      <w:r>
        <w:rPr>
          <w:bCs/>
          <w:i/>
          <w:sz w:val="24"/>
          <w:szCs w:val="24"/>
        </w:rPr>
        <w:t>20 декабря 2023</w:t>
      </w:r>
      <w:r w:rsidRPr="0090576D">
        <w:rPr>
          <w:bCs/>
          <w:i/>
          <w:sz w:val="24"/>
          <w:szCs w:val="24"/>
        </w:rPr>
        <w:t xml:space="preserve"> г.)</w:t>
      </w:r>
    </w:p>
    <w:p w14:paraId="165EE6EA" w14:textId="77777777" w:rsidR="00983866" w:rsidRPr="0090576D" w:rsidRDefault="00983866" w:rsidP="00983866">
      <w:pPr>
        <w:ind w:firstLine="709"/>
        <w:jc w:val="center"/>
        <w:rPr>
          <w:bCs/>
          <w:i/>
          <w:sz w:val="24"/>
          <w:szCs w:val="24"/>
        </w:rPr>
      </w:pPr>
    </w:p>
    <w:p w14:paraId="51CD528F" w14:textId="77777777" w:rsidR="00983866" w:rsidRDefault="00983866" w:rsidP="00983866">
      <w:pPr>
        <w:jc w:val="center"/>
        <w:rPr>
          <w:bCs/>
          <w:i/>
          <w:sz w:val="24"/>
          <w:szCs w:val="24"/>
        </w:rPr>
      </w:pPr>
      <w:r w:rsidRPr="0090576D">
        <w:rPr>
          <w:bCs/>
          <w:i/>
          <w:sz w:val="24"/>
          <w:szCs w:val="24"/>
        </w:rPr>
        <w:t>Одобрено кафедрой «Государственное и муниципальное управление»</w:t>
      </w:r>
    </w:p>
    <w:p w14:paraId="4CE51097" w14:textId="77777777" w:rsidR="00983866" w:rsidRPr="0090576D" w:rsidRDefault="00983866" w:rsidP="00983866">
      <w:pPr>
        <w:jc w:val="center"/>
        <w:rPr>
          <w:bCs/>
          <w:i/>
          <w:sz w:val="24"/>
          <w:szCs w:val="24"/>
        </w:rPr>
      </w:pPr>
      <w:r w:rsidRPr="0090576D">
        <w:rPr>
          <w:bCs/>
          <w:i/>
          <w:sz w:val="24"/>
          <w:szCs w:val="24"/>
        </w:rPr>
        <w:t>Факультета «Высшая школа управления»</w:t>
      </w:r>
    </w:p>
    <w:p w14:paraId="0ABA4621" w14:textId="77777777" w:rsidR="00983866" w:rsidRPr="0090576D" w:rsidRDefault="00983866" w:rsidP="00983866">
      <w:pPr>
        <w:ind w:firstLine="709"/>
        <w:jc w:val="center"/>
        <w:rPr>
          <w:bCs/>
          <w:i/>
          <w:sz w:val="24"/>
          <w:szCs w:val="24"/>
        </w:rPr>
      </w:pPr>
      <w:r w:rsidRPr="0090576D">
        <w:rPr>
          <w:bCs/>
          <w:i/>
          <w:sz w:val="24"/>
          <w:szCs w:val="24"/>
        </w:rPr>
        <w:t xml:space="preserve">(протокол № </w:t>
      </w:r>
      <w:r>
        <w:rPr>
          <w:bCs/>
          <w:i/>
          <w:sz w:val="24"/>
          <w:szCs w:val="24"/>
        </w:rPr>
        <w:t>4</w:t>
      </w:r>
      <w:r w:rsidRPr="0090576D">
        <w:rPr>
          <w:bCs/>
          <w:i/>
          <w:sz w:val="24"/>
          <w:szCs w:val="24"/>
        </w:rPr>
        <w:t xml:space="preserve"> от </w:t>
      </w:r>
      <w:r>
        <w:rPr>
          <w:bCs/>
          <w:i/>
          <w:sz w:val="24"/>
          <w:szCs w:val="24"/>
        </w:rPr>
        <w:t>28 ноября 2023</w:t>
      </w:r>
      <w:r w:rsidRPr="0090576D">
        <w:rPr>
          <w:bCs/>
          <w:i/>
          <w:sz w:val="24"/>
          <w:szCs w:val="24"/>
        </w:rPr>
        <w:t xml:space="preserve"> г.)</w:t>
      </w:r>
    </w:p>
    <w:p w14:paraId="2721083A" w14:textId="77777777" w:rsidR="00983866" w:rsidRPr="0090576D" w:rsidRDefault="00983866" w:rsidP="00983866">
      <w:pPr>
        <w:jc w:val="center"/>
        <w:rPr>
          <w:rFonts w:eastAsia="Calibri"/>
          <w:i/>
          <w:iCs/>
          <w:sz w:val="24"/>
          <w:szCs w:val="24"/>
          <w:lang w:eastAsia="zh-CN"/>
        </w:rPr>
      </w:pPr>
    </w:p>
    <w:p w14:paraId="33922A75" w14:textId="77777777" w:rsidR="00FD3F00" w:rsidRPr="00183F42" w:rsidRDefault="00FD3F00" w:rsidP="00FD3F00">
      <w:pPr>
        <w:jc w:val="center"/>
        <w:rPr>
          <w:rFonts w:eastAsia="Calibri"/>
          <w:i/>
          <w:iCs/>
          <w:sz w:val="24"/>
          <w:szCs w:val="24"/>
          <w:lang w:eastAsia="zh-CN"/>
        </w:rPr>
      </w:pPr>
    </w:p>
    <w:p w14:paraId="09738C12" w14:textId="464771C0" w:rsidR="00FD3F00" w:rsidRDefault="00FD3F00" w:rsidP="00FD3F00">
      <w:pPr>
        <w:jc w:val="center"/>
        <w:rPr>
          <w:i/>
          <w:sz w:val="28"/>
          <w:szCs w:val="28"/>
        </w:rPr>
      </w:pPr>
    </w:p>
    <w:p w14:paraId="3DE3A506" w14:textId="0A036C2A" w:rsidR="00FD3F00" w:rsidRDefault="00FD3F00" w:rsidP="00FD3F00">
      <w:pPr>
        <w:jc w:val="center"/>
        <w:rPr>
          <w:i/>
          <w:sz w:val="28"/>
          <w:szCs w:val="28"/>
        </w:rPr>
      </w:pPr>
    </w:p>
    <w:p w14:paraId="4059357D" w14:textId="3965D906" w:rsidR="0093711F" w:rsidRDefault="0093711F" w:rsidP="00FD3F00">
      <w:pPr>
        <w:jc w:val="center"/>
        <w:rPr>
          <w:i/>
          <w:sz w:val="28"/>
          <w:szCs w:val="28"/>
        </w:rPr>
      </w:pPr>
    </w:p>
    <w:p w14:paraId="13438224" w14:textId="1FE45315" w:rsidR="0093711F" w:rsidRDefault="0093711F" w:rsidP="00FD3F00">
      <w:pPr>
        <w:jc w:val="center"/>
        <w:rPr>
          <w:i/>
          <w:sz w:val="28"/>
          <w:szCs w:val="28"/>
        </w:rPr>
      </w:pPr>
    </w:p>
    <w:p w14:paraId="39E3C37A" w14:textId="77777777" w:rsidR="00FD3F00" w:rsidRPr="00183F42" w:rsidRDefault="00FD3F00" w:rsidP="00FD3F00">
      <w:pPr>
        <w:jc w:val="center"/>
        <w:rPr>
          <w:i/>
          <w:sz w:val="28"/>
          <w:szCs w:val="28"/>
        </w:rPr>
      </w:pPr>
    </w:p>
    <w:p w14:paraId="30D13F8B" w14:textId="10D7F8C6" w:rsidR="00FD3F00" w:rsidRDefault="00FD3F00" w:rsidP="00FD3F00">
      <w:pPr>
        <w:jc w:val="center"/>
        <w:rPr>
          <w:b/>
          <w:sz w:val="28"/>
          <w:szCs w:val="28"/>
        </w:rPr>
      </w:pPr>
      <w:r w:rsidRPr="00183F42">
        <w:rPr>
          <w:b/>
          <w:sz w:val="28"/>
          <w:szCs w:val="28"/>
        </w:rPr>
        <w:t>Москва 202</w:t>
      </w:r>
      <w:r w:rsidR="00D81D56">
        <w:rPr>
          <w:b/>
          <w:sz w:val="28"/>
          <w:szCs w:val="28"/>
        </w:rPr>
        <w:t>3</w:t>
      </w:r>
    </w:p>
    <w:bookmarkStart w:id="0" w:name="_GoBack" w:displacedByCustomXml="next"/>
    <w:bookmarkEnd w:id="0" w:displacedByCustomXml="next"/>
    <w:sdt>
      <w:sdtPr>
        <w:id w:val="-1584144159"/>
        <w:docPartObj>
          <w:docPartGallery w:val="Table of Contents"/>
          <w:docPartUnique/>
        </w:docPartObj>
      </w:sdtPr>
      <w:sdtEndPr>
        <w:rPr>
          <w:b/>
          <w:bCs/>
        </w:rPr>
      </w:sdtEndPr>
      <w:sdtContent>
        <w:p w14:paraId="238E1CA9" w14:textId="494F36F1" w:rsidR="00FD3F00" w:rsidRPr="00AA236F" w:rsidRDefault="00FD3F00" w:rsidP="00705A75">
          <w:pPr>
            <w:widowControl/>
            <w:autoSpaceDE/>
            <w:autoSpaceDN/>
            <w:adjustRightInd/>
            <w:spacing w:after="200" w:line="276" w:lineRule="auto"/>
            <w:rPr>
              <w:b/>
              <w:sz w:val="24"/>
              <w:szCs w:val="24"/>
            </w:rPr>
          </w:pPr>
          <w:r w:rsidRPr="00AA236F">
            <w:rPr>
              <w:b/>
              <w:sz w:val="24"/>
              <w:szCs w:val="24"/>
            </w:rPr>
            <w:t>Оглавление</w:t>
          </w:r>
        </w:p>
        <w:p w14:paraId="16F28330" w14:textId="5DA9F90A" w:rsidR="00FD3F00" w:rsidRPr="00AA236F" w:rsidRDefault="00FD3F00" w:rsidP="00AA236F">
          <w:pPr>
            <w:pStyle w:val="11"/>
            <w:tabs>
              <w:tab w:val="right" w:leader="dot" w:pos="10195"/>
            </w:tabs>
            <w:jc w:val="both"/>
            <w:rPr>
              <w:noProof/>
              <w:sz w:val="24"/>
              <w:szCs w:val="24"/>
            </w:rPr>
          </w:pPr>
          <w:r w:rsidRPr="00AA236F">
            <w:rPr>
              <w:sz w:val="24"/>
              <w:szCs w:val="24"/>
            </w:rPr>
            <w:fldChar w:fldCharType="begin"/>
          </w:r>
          <w:r w:rsidRPr="00AA236F">
            <w:rPr>
              <w:sz w:val="24"/>
              <w:szCs w:val="24"/>
            </w:rPr>
            <w:instrText xml:space="preserve"> TOC \o "1-3" \h \z \u </w:instrText>
          </w:r>
          <w:r w:rsidRPr="00AA236F">
            <w:rPr>
              <w:sz w:val="24"/>
              <w:szCs w:val="24"/>
            </w:rPr>
            <w:fldChar w:fldCharType="separate"/>
          </w:r>
          <w:hyperlink w:anchor="_Toc144279614" w:history="1">
            <w:r w:rsidRPr="00AA236F">
              <w:rPr>
                <w:rStyle w:val="af5"/>
                <w:noProof/>
                <w:sz w:val="24"/>
                <w:szCs w:val="24"/>
              </w:rPr>
              <w:t>1. Наименование дисциплины</w:t>
            </w:r>
            <w:r w:rsidRPr="00AA236F">
              <w:rPr>
                <w:noProof/>
                <w:webHidden/>
                <w:sz w:val="24"/>
                <w:szCs w:val="24"/>
              </w:rPr>
              <w:tab/>
            </w:r>
            <w:r w:rsidRPr="00AA236F">
              <w:rPr>
                <w:noProof/>
                <w:webHidden/>
                <w:sz w:val="24"/>
                <w:szCs w:val="24"/>
              </w:rPr>
              <w:fldChar w:fldCharType="begin"/>
            </w:r>
            <w:r w:rsidRPr="00AA236F">
              <w:rPr>
                <w:noProof/>
                <w:webHidden/>
                <w:sz w:val="24"/>
                <w:szCs w:val="24"/>
              </w:rPr>
              <w:instrText xml:space="preserve"> PAGEREF _Toc144279614 \h </w:instrText>
            </w:r>
            <w:r w:rsidRPr="00AA236F">
              <w:rPr>
                <w:noProof/>
                <w:webHidden/>
                <w:sz w:val="24"/>
                <w:szCs w:val="24"/>
              </w:rPr>
            </w:r>
            <w:r w:rsidRPr="00AA236F">
              <w:rPr>
                <w:noProof/>
                <w:webHidden/>
                <w:sz w:val="24"/>
                <w:szCs w:val="24"/>
              </w:rPr>
              <w:fldChar w:fldCharType="separate"/>
            </w:r>
            <w:r w:rsidR="00AA236F">
              <w:rPr>
                <w:noProof/>
                <w:webHidden/>
                <w:sz w:val="24"/>
                <w:szCs w:val="24"/>
              </w:rPr>
              <w:t>3</w:t>
            </w:r>
            <w:r w:rsidRPr="00AA236F">
              <w:rPr>
                <w:noProof/>
                <w:webHidden/>
                <w:sz w:val="24"/>
                <w:szCs w:val="24"/>
              </w:rPr>
              <w:fldChar w:fldCharType="end"/>
            </w:r>
          </w:hyperlink>
        </w:p>
        <w:p w14:paraId="709F8A99" w14:textId="5E4DAFB5" w:rsidR="00FD3F00" w:rsidRPr="00AA236F" w:rsidRDefault="00705A75" w:rsidP="00AA236F">
          <w:pPr>
            <w:pStyle w:val="11"/>
            <w:tabs>
              <w:tab w:val="right" w:leader="dot" w:pos="10195"/>
            </w:tabs>
            <w:jc w:val="both"/>
            <w:rPr>
              <w:noProof/>
              <w:sz w:val="24"/>
              <w:szCs w:val="24"/>
            </w:rPr>
          </w:pPr>
          <w:hyperlink w:anchor="_Toc144279615" w:history="1">
            <w:r w:rsidR="00FD3F00" w:rsidRPr="00AA236F">
              <w:rPr>
                <w:rStyle w:val="af5"/>
                <w:noProof/>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FD3F00" w:rsidRPr="00AA236F">
              <w:rPr>
                <w:noProof/>
                <w:webHidden/>
                <w:sz w:val="24"/>
                <w:szCs w:val="24"/>
              </w:rPr>
              <w:tab/>
            </w:r>
            <w:r w:rsidR="00FD3F00" w:rsidRPr="00AA236F">
              <w:rPr>
                <w:noProof/>
                <w:webHidden/>
                <w:sz w:val="24"/>
                <w:szCs w:val="24"/>
              </w:rPr>
              <w:fldChar w:fldCharType="begin"/>
            </w:r>
            <w:r w:rsidR="00FD3F00" w:rsidRPr="00AA236F">
              <w:rPr>
                <w:noProof/>
                <w:webHidden/>
                <w:sz w:val="24"/>
                <w:szCs w:val="24"/>
              </w:rPr>
              <w:instrText xml:space="preserve"> PAGEREF _Toc144279615 \h </w:instrText>
            </w:r>
            <w:r w:rsidR="00FD3F00" w:rsidRPr="00AA236F">
              <w:rPr>
                <w:noProof/>
                <w:webHidden/>
                <w:sz w:val="24"/>
                <w:szCs w:val="24"/>
              </w:rPr>
            </w:r>
            <w:r w:rsidR="00FD3F00" w:rsidRPr="00AA236F">
              <w:rPr>
                <w:noProof/>
                <w:webHidden/>
                <w:sz w:val="24"/>
                <w:szCs w:val="24"/>
              </w:rPr>
              <w:fldChar w:fldCharType="separate"/>
            </w:r>
            <w:r w:rsidR="00AA236F">
              <w:rPr>
                <w:noProof/>
                <w:webHidden/>
                <w:sz w:val="24"/>
                <w:szCs w:val="24"/>
              </w:rPr>
              <w:t>3</w:t>
            </w:r>
            <w:r w:rsidR="00FD3F00" w:rsidRPr="00AA236F">
              <w:rPr>
                <w:noProof/>
                <w:webHidden/>
                <w:sz w:val="24"/>
                <w:szCs w:val="24"/>
              </w:rPr>
              <w:fldChar w:fldCharType="end"/>
            </w:r>
          </w:hyperlink>
        </w:p>
        <w:p w14:paraId="3394F855" w14:textId="5E07126F" w:rsidR="00FD3F00" w:rsidRPr="00AA236F" w:rsidRDefault="00705A75" w:rsidP="00AA236F">
          <w:pPr>
            <w:pStyle w:val="11"/>
            <w:tabs>
              <w:tab w:val="right" w:leader="dot" w:pos="10195"/>
            </w:tabs>
            <w:jc w:val="both"/>
            <w:rPr>
              <w:noProof/>
              <w:sz w:val="24"/>
              <w:szCs w:val="24"/>
            </w:rPr>
          </w:pPr>
          <w:hyperlink w:anchor="_Toc144279616" w:history="1">
            <w:r w:rsidR="00FD3F00" w:rsidRPr="00AA236F">
              <w:rPr>
                <w:rStyle w:val="af5"/>
                <w:bCs/>
                <w:noProof/>
                <w:sz w:val="24"/>
                <w:szCs w:val="24"/>
              </w:rPr>
              <w:t>3. Место дисциплины в структуре образовательной программы</w:t>
            </w:r>
            <w:r w:rsidR="00FD3F00" w:rsidRPr="00AA236F">
              <w:rPr>
                <w:noProof/>
                <w:webHidden/>
                <w:sz w:val="24"/>
                <w:szCs w:val="24"/>
              </w:rPr>
              <w:tab/>
            </w:r>
            <w:r w:rsidR="00FD3F00" w:rsidRPr="00AA236F">
              <w:rPr>
                <w:noProof/>
                <w:webHidden/>
                <w:sz w:val="24"/>
                <w:szCs w:val="24"/>
              </w:rPr>
              <w:fldChar w:fldCharType="begin"/>
            </w:r>
            <w:r w:rsidR="00FD3F00" w:rsidRPr="00AA236F">
              <w:rPr>
                <w:noProof/>
                <w:webHidden/>
                <w:sz w:val="24"/>
                <w:szCs w:val="24"/>
              </w:rPr>
              <w:instrText xml:space="preserve"> PAGEREF _Toc144279616 \h </w:instrText>
            </w:r>
            <w:r w:rsidR="00FD3F00" w:rsidRPr="00AA236F">
              <w:rPr>
                <w:noProof/>
                <w:webHidden/>
                <w:sz w:val="24"/>
                <w:szCs w:val="24"/>
              </w:rPr>
            </w:r>
            <w:r w:rsidR="00FD3F00" w:rsidRPr="00AA236F">
              <w:rPr>
                <w:noProof/>
                <w:webHidden/>
                <w:sz w:val="24"/>
                <w:szCs w:val="24"/>
              </w:rPr>
              <w:fldChar w:fldCharType="separate"/>
            </w:r>
            <w:r w:rsidR="00AA236F">
              <w:rPr>
                <w:noProof/>
                <w:webHidden/>
                <w:sz w:val="24"/>
                <w:szCs w:val="24"/>
              </w:rPr>
              <w:t>3</w:t>
            </w:r>
            <w:r w:rsidR="00FD3F00" w:rsidRPr="00AA236F">
              <w:rPr>
                <w:noProof/>
                <w:webHidden/>
                <w:sz w:val="24"/>
                <w:szCs w:val="24"/>
              </w:rPr>
              <w:fldChar w:fldCharType="end"/>
            </w:r>
          </w:hyperlink>
        </w:p>
        <w:p w14:paraId="7507AC51" w14:textId="4EBAAE6C" w:rsidR="00FD3F00" w:rsidRPr="00AA236F" w:rsidRDefault="00705A75" w:rsidP="00AA236F">
          <w:pPr>
            <w:pStyle w:val="11"/>
            <w:tabs>
              <w:tab w:val="right" w:leader="dot" w:pos="10195"/>
            </w:tabs>
            <w:jc w:val="both"/>
            <w:rPr>
              <w:noProof/>
              <w:sz w:val="24"/>
              <w:szCs w:val="24"/>
            </w:rPr>
          </w:pPr>
          <w:hyperlink w:anchor="_Toc144279617" w:history="1">
            <w:r w:rsidR="00FD3F00" w:rsidRPr="00AA236F">
              <w:rPr>
                <w:rStyle w:val="af5"/>
                <w:bCs/>
                <w:noProof/>
                <w:sz w:val="24"/>
                <w:szCs w:val="24"/>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FD3F00" w:rsidRPr="00AA236F">
              <w:rPr>
                <w:noProof/>
                <w:webHidden/>
                <w:sz w:val="24"/>
                <w:szCs w:val="24"/>
              </w:rPr>
              <w:tab/>
            </w:r>
            <w:r w:rsidR="00FD3F00" w:rsidRPr="00AA236F">
              <w:rPr>
                <w:noProof/>
                <w:webHidden/>
                <w:sz w:val="24"/>
                <w:szCs w:val="24"/>
              </w:rPr>
              <w:fldChar w:fldCharType="begin"/>
            </w:r>
            <w:r w:rsidR="00FD3F00" w:rsidRPr="00AA236F">
              <w:rPr>
                <w:noProof/>
                <w:webHidden/>
                <w:sz w:val="24"/>
                <w:szCs w:val="24"/>
              </w:rPr>
              <w:instrText xml:space="preserve"> PAGEREF _Toc144279617 \h </w:instrText>
            </w:r>
            <w:r w:rsidR="00FD3F00" w:rsidRPr="00AA236F">
              <w:rPr>
                <w:noProof/>
                <w:webHidden/>
                <w:sz w:val="24"/>
                <w:szCs w:val="24"/>
              </w:rPr>
            </w:r>
            <w:r w:rsidR="00FD3F00" w:rsidRPr="00AA236F">
              <w:rPr>
                <w:noProof/>
                <w:webHidden/>
                <w:sz w:val="24"/>
                <w:szCs w:val="24"/>
              </w:rPr>
              <w:fldChar w:fldCharType="separate"/>
            </w:r>
            <w:r w:rsidR="00AA236F">
              <w:rPr>
                <w:noProof/>
                <w:webHidden/>
                <w:sz w:val="24"/>
                <w:szCs w:val="24"/>
              </w:rPr>
              <w:t>3</w:t>
            </w:r>
            <w:r w:rsidR="00FD3F00" w:rsidRPr="00AA236F">
              <w:rPr>
                <w:noProof/>
                <w:webHidden/>
                <w:sz w:val="24"/>
                <w:szCs w:val="24"/>
              </w:rPr>
              <w:fldChar w:fldCharType="end"/>
            </w:r>
          </w:hyperlink>
        </w:p>
        <w:p w14:paraId="426A9EA7" w14:textId="3856B4F2" w:rsidR="00FD3F00" w:rsidRPr="00AA236F" w:rsidRDefault="00705A75" w:rsidP="00AA236F">
          <w:pPr>
            <w:pStyle w:val="11"/>
            <w:tabs>
              <w:tab w:val="right" w:leader="dot" w:pos="10195"/>
            </w:tabs>
            <w:jc w:val="both"/>
            <w:rPr>
              <w:noProof/>
              <w:sz w:val="24"/>
              <w:szCs w:val="24"/>
            </w:rPr>
          </w:pPr>
          <w:hyperlink w:anchor="_Toc144279618" w:history="1">
            <w:r w:rsidR="00FD3F00" w:rsidRPr="00AA236F">
              <w:rPr>
                <w:rStyle w:val="af5"/>
                <w:bCs/>
                <w:noProof/>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FD3F00" w:rsidRPr="00AA236F">
              <w:rPr>
                <w:noProof/>
                <w:webHidden/>
                <w:sz w:val="24"/>
                <w:szCs w:val="24"/>
              </w:rPr>
              <w:tab/>
            </w:r>
            <w:r w:rsidR="00FD3F00" w:rsidRPr="00AA236F">
              <w:rPr>
                <w:noProof/>
                <w:webHidden/>
                <w:sz w:val="24"/>
                <w:szCs w:val="24"/>
              </w:rPr>
              <w:fldChar w:fldCharType="begin"/>
            </w:r>
            <w:r w:rsidR="00FD3F00" w:rsidRPr="00AA236F">
              <w:rPr>
                <w:noProof/>
                <w:webHidden/>
                <w:sz w:val="24"/>
                <w:szCs w:val="24"/>
              </w:rPr>
              <w:instrText xml:space="preserve"> PAGEREF _Toc144279618 \h </w:instrText>
            </w:r>
            <w:r w:rsidR="00FD3F00" w:rsidRPr="00AA236F">
              <w:rPr>
                <w:noProof/>
                <w:webHidden/>
                <w:sz w:val="24"/>
                <w:szCs w:val="24"/>
              </w:rPr>
            </w:r>
            <w:r w:rsidR="00FD3F00" w:rsidRPr="00AA236F">
              <w:rPr>
                <w:noProof/>
                <w:webHidden/>
                <w:sz w:val="24"/>
                <w:szCs w:val="24"/>
              </w:rPr>
              <w:fldChar w:fldCharType="separate"/>
            </w:r>
            <w:r w:rsidR="00AA236F">
              <w:rPr>
                <w:noProof/>
                <w:webHidden/>
                <w:sz w:val="24"/>
                <w:szCs w:val="24"/>
              </w:rPr>
              <w:t>4</w:t>
            </w:r>
            <w:r w:rsidR="00FD3F00" w:rsidRPr="00AA236F">
              <w:rPr>
                <w:noProof/>
                <w:webHidden/>
                <w:sz w:val="24"/>
                <w:szCs w:val="24"/>
              </w:rPr>
              <w:fldChar w:fldCharType="end"/>
            </w:r>
          </w:hyperlink>
        </w:p>
        <w:p w14:paraId="0F5556FF" w14:textId="51EA736A" w:rsidR="00FD3F00" w:rsidRPr="00AA236F" w:rsidRDefault="00705A75" w:rsidP="00AA236F">
          <w:pPr>
            <w:pStyle w:val="22"/>
            <w:tabs>
              <w:tab w:val="right" w:leader="dot" w:pos="10195"/>
            </w:tabs>
            <w:jc w:val="both"/>
            <w:rPr>
              <w:noProof/>
              <w:sz w:val="24"/>
              <w:szCs w:val="24"/>
            </w:rPr>
          </w:pPr>
          <w:hyperlink w:anchor="_Toc144279619" w:history="1">
            <w:r w:rsidR="00FD3F00" w:rsidRPr="00AA236F">
              <w:rPr>
                <w:rStyle w:val="af5"/>
                <w:bCs/>
                <w:noProof/>
                <w:sz w:val="24"/>
                <w:szCs w:val="24"/>
              </w:rPr>
              <w:t>5.1. Содержание дисциплины</w:t>
            </w:r>
            <w:r w:rsidR="00FD3F00" w:rsidRPr="00AA236F">
              <w:rPr>
                <w:noProof/>
                <w:webHidden/>
                <w:sz w:val="24"/>
                <w:szCs w:val="24"/>
              </w:rPr>
              <w:tab/>
            </w:r>
            <w:r w:rsidR="00FD3F00" w:rsidRPr="00AA236F">
              <w:rPr>
                <w:noProof/>
                <w:webHidden/>
                <w:sz w:val="24"/>
                <w:szCs w:val="24"/>
              </w:rPr>
              <w:fldChar w:fldCharType="begin"/>
            </w:r>
            <w:r w:rsidR="00FD3F00" w:rsidRPr="00AA236F">
              <w:rPr>
                <w:noProof/>
                <w:webHidden/>
                <w:sz w:val="24"/>
                <w:szCs w:val="24"/>
              </w:rPr>
              <w:instrText xml:space="preserve"> PAGEREF _Toc144279619 \h </w:instrText>
            </w:r>
            <w:r w:rsidR="00FD3F00" w:rsidRPr="00AA236F">
              <w:rPr>
                <w:noProof/>
                <w:webHidden/>
                <w:sz w:val="24"/>
                <w:szCs w:val="24"/>
              </w:rPr>
            </w:r>
            <w:r w:rsidR="00FD3F00" w:rsidRPr="00AA236F">
              <w:rPr>
                <w:noProof/>
                <w:webHidden/>
                <w:sz w:val="24"/>
                <w:szCs w:val="24"/>
              </w:rPr>
              <w:fldChar w:fldCharType="separate"/>
            </w:r>
            <w:r w:rsidR="00AA236F">
              <w:rPr>
                <w:noProof/>
                <w:webHidden/>
                <w:sz w:val="24"/>
                <w:szCs w:val="24"/>
              </w:rPr>
              <w:t>4</w:t>
            </w:r>
            <w:r w:rsidR="00FD3F00" w:rsidRPr="00AA236F">
              <w:rPr>
                <w:noProof/>
                <w:webHidden/>
                <w:sz w:val="24"/>
                <w:szCs w:val="24"/>
              </w:rPr>
              <w:fldChar w:fldCharType="end"/>
            </w:r>
          </w:hyperlink>
        </w:p>
        <w:p w14:paraId="57F71E72" w14:textId="6CAA47CC" w:rsidR="00FD3F00" w:rsidRPr="00AA236F" w:rsidRDefault="00705A75" w:rsidP="00AA236F">
          <w:pPr>
            <w:pStyle w:val="22"/>
            <w:tabs>
              <w:tab w:val="right" w:leader="dot" w:pos="10195"/>
            </w:tabs>
            <w:jc w:val="both"/>
            <w:rPr>
              <w:noProof/>
              <w:sz w:val="24"/>
              <w:szCs w:val="24"/>
            </w:rPr>
          </w:pPr>
          <w:hyperlink w:anchor="_Toc144279620" w:history="1">
            <w:r w:rsidR="00FD3F00" w:rsidRPr="00AA236F">
              <w:rPr>
                <w:rStyle w:val="af5"/>
                <w:noProof/>
                <w:sz w:val="24"/>
                <w:szCs w:val="24"/>
              </w:rPr>
              <w:t>5.2. Учебно – тематический план</w:t>
            </w:r>
            <w:r w:rsidR="00FD3F00" w:rsidRPr="00AA236F">
              <w:rPr>
                <w:noProof/>
                <w:webHidden/>
                <w:sz w:val="24"/>
                <w:szCs w:val="24"/>
              </w:rPr>
              <w:tab/>
            </w:r>
            <w:r w:rsidR="00FD3F00" w:rsidRPr="00AA236F">
              <w:rPr>
                <w:noProof/>
                <w:webHidden/>
                <w:sz w:val="24"/>
                <w:szCs w:val="24"/>
              </w:rPr>
              <w:fldChar w:fldCharType="begin"/>
            </w:r>
            <w:r w:rsidR="00FD3F00" w:rsidRPr="00AA236F">
              <w:rPr>
                <w:noProof/>
                <w:webHidden/>
                <w:sz w:val="24"/>
                <w:szCs w:val="24"/>
              </w:rPr>
              <w:instrText xml:space="preserve"> PAGEREF _Toc144279620 \h </w:instrText>
            </w:r>
            <w:r w:rsidR="00FD3F00" w:rsidRPr="00AA236F">
              <w:rPr>
                <w:noProof/>
                <w:webHidden/>
                <w:sz w:val="24"/>
                <w:szCs w:val="24"/>
              </w:rPr>
            </w:r>
            <w:r w:rsidR="00FD3F00" w:rsidRPr="00AA236F">
              <w:rPr>
                <w:noProof/>
                <w:webHidden/>
                <w:sz w:val="24"/>
                <w:szCs w:val="24"/>
              </w:rPr>
              <w:fldChar w:fldCharType="separate"/>
            </w:r>
            <w:r w:rsidR="00AA236F">
              <w:rPr>
                <w:noProof/>
                <w:webHidden/>
                <w:sz w:val="24"/>
                <w:szCs w:val="24"/>
              </w:rPr>
              <w:t>4</w:t>
            </w:r>
            <w:r w:rsidR="00FD3F00" w:rsidRPr="00AA236F">
              <w:rPr>
                <w:noProof/>
                <w:webHidden/>
                <w:sz w:val="24"/>
                <w:szCs w:val="24"/>
              </w:rPr>
              <w:fldChar w:fldCharType="end"/>
            </w:r>
          </w:hyperlink>
        </w:p>
        <w:p w14:paraId="3E57E2E4" w14:textId="6EA5069F" w:rsidR="00FD3F00" w:rsidRPr="00AA236F" w:rsidRDefault="00705A75" w:rsidP="00AA236F">
          <w:pPr>
            <w:pStyle w:val="22"/>
            <w:tabs>
              <w:tab w:val="right" w:leader="dot" w:pos="10195"/>
            </w:tabs>
            <w:jc w:val="both"/>
            <w:rPr>
              <w:noProof/>
              <w:sz w:val="24"/>
              <w:szCs w:val="24"/>
            </w:rPr>
          </w:pPr>
          <w:hyperlink w:anchor="_Toc144279621" w:history="1">
            <w:r w:rsidR="00FD3F00" w:rsidRPr="00AA236F">
              <w:rPr>
                <w:rStyle w:val="af5"/>
                <w:noProof/>
                <w:sz w:val="24"/>
                <w:szCs w:val="24"/>
              </w:rPr>
              <w:t>5.3. Содержание семинаров, практических занятий</w:t>
            </w:r>
            <w:r w:rsidR="00FD3F00" w:rsidRPr="00AA236F">
              <w:rPr>
                <w:noProof/>
                <w:webHidden/>
                <w:sz w:val="24"/>
                <w:szCs w:val="24"/>
              </w:rPr>
              <w:tab/>
            </w:r>
            <w:r w:rsidR="00FD3F00" w:rsidRPr="00AA236F">
              <w:rPr>
                <w:noProof/>
                <w:webHidden/>
                <w:sz w:val="24"/>
                <w:szCs w:val="24"/>
              </w:rPr>
              <w:fldChar w:fldCharType="begin"/>
            </w:r>
            <w:r w:rsidR="00FD3F00" w:rsidRPr="00AA236F">
              <w:rPr>
                <w:noProof/>
                <w:webHidden/>
                <w:sz w:val="24"/>
                <w:szCs w:val="24"/>
              </w:rPr>
              <w:instrText xml:space="preserve"> PAGEREF _Toc144279621 \h </w:instrText>
            </w:r>
            <w:r w:rsidR="00FD3F00" w:rsidRPr="00AA236F">
              <w:rPr>
                <w:noProof/>
                <w:webHidden/>
                <w:sz w:val="24"/>
                <w:szCs w:val="24"/>
              </w:rPr>
            </w:r>
            <w:r w:rsidR="00FD3F00" w:rsidRPr="00AA236F">
              <w:rPr>
                <w:noProof/>
                <w:webHidden/>
                <w:sz w:val="24"/>
                <w:szCs w:val="24"/>
              </w:rPr>
              <w:fldChar w:fldCharType="separate"/>
            </w:r>
            <w:r w:rsidR="00AA236F">
              <w:rPr>
                <w:noProof/>
                <w:webHidden/>
                <w:sz w:val="24"/>
                <w:szCs w:val="24"/>
              </w:rPr>
              <w:t>5</w:t>
            </w:r>
            <w:r w:rsidR="00FD3F00" w:rsidRPr="00AA236F">
              <w:rPr>
                <w:noProof/>
                <w:webHidden/>
                <w:sz w:val="24"/>
                <w:szCs w:val="24"/>
              </w:rPr>
              <w:fldChar w:fldCharType="end"/>
            </w:r>
          </w:hyperlink>
        </w:p>
        <w:p w14:paraId="4CA818BF" w14:textId="1E378EA7" w:rsidR="00FD3F00" w:rsidRPr="00AA236F" w:rsidRDefault="00705A75" w:rsidP="00AA236F">
          <w:pPr>
            <w:pStyle w:val="11"/>
            <w:tabs>
              <w:tab w:val="right" w:leader="dot" w:pos="10195"/>
            </w:tabs>
            <w:jc w:val="both"/>
            <w:rPr>
              <w:noProof/>
              <w:sz w:val="24"/>
              <w:szCs w:val="24"/>
            </w:rPr>
          </w:pPr>
          <w:hyperlink w:anchor="_Toc144279622" w:history="1">
            <w:r w:rsidR="00FD3F00" w:rsidRPr="00AA236F">
              <w:rPr>
                <w:rStyle w:val="af5"/>
                <w:bCs/>
                <w:noProof/>
                <w:sz w:val="24"/>
                <w:szCs w:val="24"/>
              </w:rPr>
              <w:t>6. Перечень учебно-методического обеспечения для самостоятельной работы обучающихся по дисциплине</w:t>
            </w:r>
            <w:r w:rsidR="00FD3F00" w:rsidRPr="00AA236F">
              <w:rPr>
                <w:noProof/>
                <w:webHidden/>
                <w:sz w:val="24"/>
                <w:szCs w:val="24"/>
              </w:rPr>
              <w:tab/>
            </w:r>
            <w:r w:rsidR="00FD3F00" w:rsidRPr="00AA236F">
              <w:rPr>
                <w:noProof/>
                <w:webHidden/>
                <w:sz w:val="24"/>
                <w:szCs w:val="24"/>
              </w:rPr>
              <w:fldChar w:fldCharType="begin"/>
            </w:r>
            <w:r w:rsidR="00FD3F00" w:rsidRPr="00AA236F">
              <w:rPr>
                <w:noProof/>
                <w:webHidden/>
                <w:sz w:val="24"/>
                <w:szCs w:val="24"/>
              </w:rPr>
              <w:instrText xml:space="preserve"> PAGEREF _Toc144279622 \h </w:instrText>
            </w:r>
            <w:r w:rsidR="00FD3F00" w:rsidRPr="00AA236F">
              <w:rPr>
                <w:noProof/>
                <w:webHidden/>
                <w:sz w:val="24"/>
                <w:szCs w:val="24"/>
              </w:rPr>
            </w:r>
            <w:r w:rsidR="00FD3F00" w:rsidRPr="00AA236F">
              <w:rPr>
                <w:noProof/>
                <w:webHidden/>
                <w:sz w:val="24"/>
                <w:szCs w:val="24"/>
              </w:rPr>
              <w:fldChar w:fldCharType="separate"/>
            </w:r>
            <w:r w:rsidR="00AA236F">
              <w:rPr>
                <w:noProof/>
                <w:webHidden/>
                <w:sz w:val="24"/>
                <w:szCs w:val="24"/>
              </w:rPr>
              <w:t>5</w:t>
            </w:r>
            <w:r w:rsidR="00FD3F00" w:rsidRPr="00AA236F">
              <w:rPr>
                <w:noProof/>
                <w:webHidden/>
                <w:sz w:val="24"/>
                <w:szCs w:val="24"/>
              </w:rPr>
              <w:fldChar w:fldCharType="end"/>
            </w:r>
          </w:hyperlink>
        </w:p>
        <w:p w14:paraId="67CA4202" w14:textId="45DC534E" w:rsidR="00FD3F00" w:rsidRPr="00AA236F" w:rsidRDefault="00705A75" w:rsidP="00AA236F">
          <w:pPr>
            <w:pStyle w:val="22"/>
            <w:tabs>
              <w:tab w:val="right" w:leader="dot" w:pos="10195"/>
            </w:tabs>
            <w:jc w:val="both"/>
            <w:rPr>
              <w:noProof/>
              <w:sz w:val="24"/>
              <w:szCs w:val="24"/>
            </w:rPr>
          </w:pPr>
          <w:hyperlink w:anchor="_Toc144279623" w:history="1">
            <w:r w:rsidR="00FD3F00" w:rsidRPr="00AA236F">
              <w:rPr>
                <w:rStyle w:val="af5"/>
                <w:noProof/>
                <w:sz w:val="24"/>
                <w:szCs w:val="24"/>
              </w:rPr>
              <w:t>6.1. Перечень вопросов, отводимых на самостоятельное освоение дисциплины, формы внеаудиторной самостоятельной работы</w:t>
            </w:r>
            <w:r w:rsidR="00FD3F00" w:rsidRPr="00AA236F">
              <w:rPr>
                <w:noProof/>
                <w:webHidden/>
                <w:sz w:val="24"/>
                <w:szCs w:val="24"/>
              </w:rPr>
              <w:tab/>
            </w:r>
            <w:r w:rsidR="00FD3F00" w:rsidRPr="00AA236F">
              <w:rPr>
                <w:noProof/>
                <w:webHidden/>
                <w:sz w:val="24"/>
                <w:szCs w:val="24"/>
              </w:rPr>
              <w:fldChar w:fldCharType="begin"/>
            </w:r>
            <w:r w:rsidR="00FD3F00" w:rsidRPr="00AA236F">
              <w:rPr>
                <w:noProof/>
                <w:webHidden/>
                <w:sz w:val="24"/>
                <w:szCs w:val="24"/>
              </w:rPr>
              <w:instrText xml:space="preserve"> PAGEREF _Toc144279623 \h </w:instrText>
            </w:r>
            <w:r w:rsidR="00FD3F00" w:rsidRPr="00AA236F">
              <w:rPr>
                <w:noProof/>
                <w:webHidden/>
                <w:sz w:val="24"/>
                <w:szCs w:val="24"/>
              </w:rPr>
            </w:r>
            <w:r w:rsidR="00FD3F00" w:rsidRPr="00AA236F">
              <w:rPr>
                <w:noProof/>
                <w:webHidden/>
                <w:sz w:val="24"/>
                <w:szCs w:val="24"/>
              </w:rPr>
              <w:fldChar w:fldCharType="separate"/>
            </w:r>
            <w:r w:rsidR="00AA236F">
              <w:rPr>
                <w:noProof/>
                <w:webHidden/>
                <w:sz w:val="24"/>
                <w:szCs w:val="24"/>
              </w:rPr>
              <w:t>5</w:t>
            </w:r>
            <w:r w:rsidR="00FD3F00" w:rsidRPr="00AA236F">
              <w:rPr>
                <w:noProof/>
                <w:webHidden/>
                <w:sz w:val="24"/>
                <w:szCs w:val="24"/>
              </w:rPr>
              <w:fldChar w:fldCharType="end"/>
            </w:r>
          </w:hyperlink>
        </w:p>
        <w:p w14:paraId="555332C6" w14:textId="0792BEF7" w:rsidR="00FD3F00" w:rsidRPr="00AA236F" w:rsidRDefault="00705A75" w:rsidP="00AA236F">
          <w:pPr>
            <w:pStyle w:val="22"/>
            <w:tabs>
              <w:tab w:val="right" w:leader="dot" w:pos="10195"/>
            </w:tabs>
            <w:jc w:val="both"/>
            <w:rPr>
              <w:noProof/>
              <w:sz w:val="24"/>
              <w:szCs w:val="24"/>
            </w:rPr>
          </w:pPr>
          <w:hyperlink w:anchor="_Toc144279624" w:history="1">
            <w:r w:rsidR="00FD3F00" w:rsidRPr="00AA236F">
              <w:rPr>
                <w:rStyle w:val="af5"/>
                <w:noProof/>
                <w:sz w:val="24"/>
                <w:szCs w:val="24"/>
              </w:rPr>
              <w:t>6.2. Перечень вопросов, заданий, тем для подготовки к текущему контролю (согласно таблице 2)</w:t>
            </w:r>
            <w:r w:rsidR="00FD3F00" w:rsidRPr="00AA236F">
              <w:rPr>
                <w:noProof/>
                <w:webHidden/>
                <w:sz w:val="24"/>
                <w:szCs w:val="24"/>
              </w:rPr>
              <w:tab/>
            </w:r>
            <w:r w:rsidR="00FD3F00" w:rsidRPr="00AA236F">
              <w:rPr>
                <w:noProof/>
                <w:webHidden/>
                <w:sz w:val="24"/>
                <w:szCs w:val="24"/>
              </w:rPr>
              <w:fldChar w:fldCharType="begin"/>
            </w:r>
            <w:r w:rsidR="00FD3F00" w:rsidRPr="00AA236F">
              <w:rPr>
                <w:noProof/>
                <w:webHidden/>
                <w:sz w:val="24"/>
                <w:szCs w:val="24"/>
              </w:rPr>
              <w:instrText xml:space="preserve"> PAGEREF _Toc144279624 \h </w:instrText>
            </w:r>
            <w:r w:rsidR="00FD3F00" w:rsidRPr="00AA236F">
              <w:rPr>
                <w:noProof/>
                <w:webHidden/>
                <w:sz w:val="24"/>
                <w:szCs w:val="24"/>
              </w:rPr>
            </w:r>
            <w:r w:rsidR="00FD3F00" w:rsidRPr="00AA236F">
              <w:rPr>
                <w:noProof/>
                <w:webHidden/>
                <w:sz w:val="24"/>
                <w:szCs w:val="24"/>
              </w:rPr>
              <w:fldChar w:fldCharType="separate"/>
            </w:r>
            <w:r w:rsidR="00AA236F">
              <w:rPr>
                <w:noProof/>
                <w:webHidden/>
                <w:sz w:val="24"/>
                <w:szCs w:val="24"/>
              </w:rPr>
              <w:t>5</w:t>
            </w:r>
            <w:r w:rsidR="00FD3F00" w:rsidRPr="00AA236F">
              <w:rPr>
                <w:noProof/>
                <w:webHidden/>
                <w:sz w:val="24"/>
                <w:szCs w:val="24"/>
              </w:rPr>
              <w:fldChar w:fldCharType="end"/>
            </w:r>
          </w:hyperlink>
        </w:p>
        <w:p w14:paraId="73CFACEB" w14:textId="657E2670" w:rsidR="00FD3F00" w:rsidRPr="00AA236F" w:rsidRDefault="00705A75" w:rsidP="00AA236F">
          <w:pPr>
            <w:pStyle w:val="11"/>
            <w:tabs>
              <w:tab w:val="right" w:leader="dot" w:pos="10195"/>
            </w:tabs>
            <w:jc w:val="both"/>
            <w:rPr>
              <w:noProof/>
              <w:sz w:val="24"/>
              <w:szCs w:val="24"/>
            </w:rPr>
          </w:pPr>
          <w:hyperlink w:anchor="_Toc144279625" w:history="1">
            <w:r w:rsidR="00FD3F00" w:rsidRPr="00AA236F">
              <w:rPr>
                <w:rStyle w:val="af5"/>
                <w:noProof/>
                <w:sz w:val="24"/>
                <w:szCs w:val="24"/>
              </w:rPr>
              <w:t>7. Фонд оценочных средств для проведения промежуточной аттестации обучающихся по дисциплине</w:t>
            </w:r>
            <w:r w:rsidR="00FD3F00" w:rsidRPr="00AA236F">
              <w:rPr>
                <w:noProof/>
                <w:webHidden/>
                <w:sz w:val="24"/>
                <w:szCs w:val="24"/>
              </w:rPr>
              <w:tab/>
            </w:r>
            <w:r w:rsidR="00FD3F00" w:rsidRPr="00AA236F">
              <w:rPr>
                <w:noProof/>
                <w:webHidden/>
                <w:sz w:val="24"/>
                <w:szCs w:val="24"/>
              </w:rPr>
              <w:fldChar w:fldCharType="begin"/>
            </w:r>
            <w:r w:rsidR="00FD3F00" w:rsidRPr="00AA236F">
              <w:rPr>
                <w:noProof/>
                <w:webHidden/>
                <w:sz w:val="24"/>
                <w:szCs w:val="24"/>
              </w:rPr>
              <w:instrText xml:space="preserve"> PAGEREF _Toc144279625 \h </w:instrText>
            </w:r>
            <w:r w:rsidR="00FD3F00" w:rsidRPr="00AA236F">
              <w:rPr>
                <w:noProof/>
                <w:webHidden/>
                <w:sz w:val="24"/>
                <w:szCs w:val="24"/>
              </w:rPr>
            </w:r>
            <w:r w:rsidR="00FD3F00" w:rsidRPr="00AA236F">
              <w:rPr>
                <w:noProof/>
                <w:webHidden/>
                <w:sz w:val="24"/>
                <w:szCs w:val="24"/>
              </w:rPr>
              <w:fldChar w:fldCharType="separate"/>
            </w:r>
            <w:r w:rsidR="00AA236F">
              <w:rPr>
                <w:noProof/>
                <w:webHidden/>
                <w:sz w:val="24"/>
                <w:szCs w:val="24"/>
              </w:rPr>
              <w:t>6</w:t>
            </w:r>
            <w:r w:rsidR="00FD3F00" w:rsidRPr="00AA236F">
              <w:rPr>
                <w:noProof/>
                <w:webHidden/>
                <w:sz w:val="24"/>
                <w:szCs w:val="24"/>
              </w:rPr>
              <w:fldChar w:fldCharType="end"/>
            </w:r>
          </w:hyperlink>
        </w:p>
        <w:p w14:paraId="0129AF28" w14:textId="07191C12" w:rsidR="00FD3F00" w:rsidRPr="00AA236F" w:rsidRDefault="00705A75" w:rsidP="00AA236F">
          <w:pPr>
            <w:pStyle w:val="11"/>
            <w:tabs>
              <w:tab w:val="right" w:leader="dot" w:pos="10195"/>
            </w:tabs>
            <w:jc w:val="both"/>
            <w:rPr>
              <w:noProof/>
              <w:sz w:val="24"/>
              <w:szCs w:val="24"/>
            </w:rPr>
          </w:pPr>
          <w:hyperlink w:anchor="_Toc144279626" w:history="1">
            <w:r w:rsidR="00FD3F00" w:rsidRPr="00AA236F">
              <w:rPr>
                <w:rStyle w:val="af5"/>
                <w:noProof/>
                <w:sz w:val="24"/>
                <w:szCs w:val="24"/>
              </w:rPr>
              <w:t>8. Перечень основной и дополнительной учебной литературы, необходимой для освоения дисциплины</w:t>
            </w:r>
            <w:r w:rsidR="00FD3F00" w:rsidRPr="00AA236F">
              <w:rPr>
                <w:noProof/>
                <w:webHidden/>
                <w:sz w:val="24"/>
                <w:szCs w:val="24"/>
              </w:rPr>
              <w:tab/>
            </w:r>
            <w:r w:rsidR="00FD3F00" w:rsidRPr="00AA236F">
              <w:rPr>
                <w:noProof/>
                <w:webHidden/>
                <w:sz w:val="24"/>
                <w:szCs w:val="24"/>
              </w:rPr>
              <w:fldChar w:fldCharType="begin"/>
            </w:r>
            <w:r w:rsidR="00FD3F00" w:rsidRPr="00AA236F">
              <w:rPr>
                <w:noProof/>
                <w:webHidden/>
                <w:sz w:val="24"/>
                <w:szCs w:val="24"/>
              </w:rPr>
              <w:instrText xml:space="preserve"> PAGEREF _Toc144279626 \h </w:instrText>
            </w:r>
            <w:r w:rsidR="00FD3F00" w:rsidRPr="00AA236F">
              <w:rPr>
                <w:noProof/>
                <w:webHidden/>
                <w:sz w:val="24"/>
                <w:szCs w:val="24"/>
              </w:rPr>
            </w:r>
            <w:r w:rsidR="00FD3F00" w:rsidRPr="00AA236F">
              <w:rPr>
                <w:noProof/>
                <w:webHidden/>
                <w:sz w:val="24"/>
                <w:szCs w:val="24"/>
              </w:rPr>
              <w:fldChar w:fldCharType="separate"/>
            </w:r>
            <w:r w:rsidR="00AA236F">
              <w:rPr>
                <w:noProof/>
                <w:webHidden/>
                <w:sz w:val="24"/>
                <w:szCs w:val="24"/>
              </w:rPr>
              <w:t>7</w:t>
            </w:r>
            <w:r w:rsidR="00FD3F00" w:rsidRPr="00AA236F">
              <w:rPr>
                <w:noProof/>
                <w:webHidden/>
                <w:sz w:val="24"/>
                <w:szCs w:val="24"/>
              </w:rPr>
              <w:fldChar w:fldCharType="end"/>
            </w:r>
          </w:hyperlink>
        </w:p>
        <w:p w14:paraId="373147B5" w14:textId="3BC47740" w:rsidR="00FD3F00" w:rsidRPr="00AA236F" w:rsidRDefault="00705A75" w:rsidP="00AA236F">
          <w:pPr>
            <w:pStyle w:val="11"/>
            <w:tabs>
              <w:tab w:val="right" w:leader="dot" w:pos="10195"/>
            </w:tabs>
            <w:jc w:val="both"/>
            <w:rPr>
              <w:noProof/>
              <w:sz w:val="24"/>
              <w:szCs w:val="24"/>
            </w:rPr>
          </w:pPr>
          <w:hyperlink w:anchor="_Toc144279627" w:history="1">
            <w:r w:rsidR="00FD3F00" w:rsidRPr="00AA236F">
              <w:rPr>
                <w:rStyle w:val="af5"/>
                <w:noProof/>
                <w:sz w:val="24"/>
                <w:szCs w:val="24"/>
              </w:rPr>
              <w:t>9. П</w:t>
            </w:r>
            <w:r w:rsidR="00FD3F00" w:rsidRPr="00AA236F">
              <w:rPr>
                <w:rStyle w:val="af5"/>
                <w:bCs/>
                <w:noProof/>
                <w:sz w:val="24"/>
                <w:szCs w:val="24"/>
              </w:rPr>
              <w:t>еречень ресурсов информационно-телекоммуникационной сети «Интернет», необходимых для освоения дисциплины</w:t>
            </w:r>
            <w:r w:rsidR="00FD3F00" w:rsidRPr="00AA236F">
              <w:rPr>
                <w:noProof/>
                <w:webHidden/>
                <w:sz w:val="24"/>
                <w:szCs w:val="24"/>
              </w:rPr>
              <w:tab/>
            </w:r>
            <w:r w:rsidR="00FD3F00" w:rsidRPr="00AA236F">
              <w:rPr>
                <w:noProof/>
                <w:webHidden/>
                <w:sz w:val="24"/>
                <w:szCs w:val="24"/>
              </w:rPr>
              <w:fldChar w:fldCharType="begin"/>
            </w:r>
            <w:r w:rsidR="00FD3F00" w:rsidRPr="00AA236F">
              <w:rPr>
                <w:noProof/>
                <w:webHidden/>
                <w:sz w:val="24"/>
                <w:szCs w:val="24"/>
              </w:rPr>
              <w:instrText xml:space="preserve"> PAGEREF _Toc144279627 \h </w:instrText>
            </w:r>
            <w:r w:rsidR="00FD3F00" w:rsidRPr="00AA236F">
              <w:rPr>
                <w:noProof/>
                <w:webHidden/>
                <w:sz w:val="24"/>
                <w:szCs w:val="24"/>
              </w:rPr>
            </w:r>
            <w:r w:rsidR="00FD3F00" w:rsidRPr="00AA236F">
              <w:rPr>
                <w:noProof/>
                <w:webHidden/>
                <w:sz w:val="24"/>
                <w:szCs w:val="24"/>
              </w:rPr>
              <w:fldChar w:fldCharType="separate"/>
            </w:r>
            <w:r w:rsidR="00AA236F">
              <w:rPr>
                <w:noProof/>
                <w:webHidden/>
                <w:sz w:val="24"/>
                <w:szCs w:val="24"/>
              </w:rPr>
              <w:t>7</w:t>
            </w:r>
            <w:r w:rsidR="00FD3F00" w:rsidRPr="00AA236F">
              <w:rPr>
                <w:noProof/>
                <w:webHidden/>
                <w:sz w:val="24"/>
                <w:szCs w:val="24"/>
              </w:rPr>
              <w:fldChar w:fldCharType="end"/>
            </w:r>
          </w:hyperlink>
        </w:p>
        <w:p w14:paraId="7898AABE" w14:textId="0A199485" w:rsidR="00FD3F00" w:rsidRPr="00AA236F" w:rsidRDefault="00705A75" w:rsidP="00AA236F">
          <w:pPr>
            <w:pStyle w:val="11"/>
            <w:tabs>
              <w:tab w:val="right" w:leader="dot" w:pos="10195"/>
            </w:tabs>
            <w:jc w:val="both"/>
            <w:rPr>
              <w:noProof/>
              <w:sz w:val="24"/>
              <w:szCs w:val="24"/>
            </w:rPr>
          </w:pPr>
          <w:hyperlink w:anchor="_Toc144279628" w:history="1">
            <w:r w:rsidR="00FD3F00" w:rsidRPr="00AA236F">
              <w:rPr>
                <w:rStyle w:val="af5"/>
                <w:noProof/>
                <w:sz w:val="24"/>
                <w:szCs w:val="24"/>
              </w:rPr>
              <w:t>10. Методические указания для обучающихся по освоению дисциплины</w:t>
            </w:r>
            <w:r w:rsidR="00FD3F00" w:rsidRPr="00AA236F">
              <w:rPr>
                <w:noProof/>
                <w:webHidden/>
                <w:sz w:val="24"/>
                <w:szCs w:val="24"/>
              </w:rPr>
              <w:tab/>
            </w:r>
            <w:r w:rsidR="00FD3F00" w:rsidRPr="00AA236F">
              <w:rPr>
                <w:noProof/>
                <w:webHidden/>
                <w:sz w:val="24"/>
                <w:szCs w:val="24"/>
              </w:rPr>
              <w:fldChar w:fldCharType="begin"/>
            </w:r>
            <w:r w:rsidR="00FD3F00" w:rsidRPr="00AA236F">
              <w:rPr>
                <w:noProof/>
                <w:webHidden/>
                <w:sz w:val="24"/>
                <w:szCs w:val="24"/>
              </w:rPr>
              <w:instrText xml:space="preserve"> PAGEREF _Toc144279628 \h </w:instrText>
            </w:r>
            <w:r w:rsidR="00FD3F00" w:rsidRPr="00AA236F">
              <w:rPr>
                <w:noProof/>
                <w:webHidden/>
                <w:sz w:val="24"/>
                <w:szCs w:val="24"/>
              </w:rPr>
            </w:r>
            <w:r w:rsidR="00FD3F00" w:rsidRPr="00AA236F">
              <w:rPr>
                <w:noProof/>
                <w:webHidden/>
                <w:sz w:val="24"/>
                <w:szCs w:val="24"/>
              </w:rPr>
              <w:fldChar w:fldCharType="separate"/>
            </w:r>
            <w:r w:rsidR="00AA236F">
              <w:rPr>
                <w:noProof/>
                <w:webHidden/>
                <w:sz w:val="24"/>
                <w:szCs w:val="24"/>
              </w:rPr>
              <w:t>7</w:t>
            </w:r>
            <w:r w:rsidR="00FD3F00" w:rsidRPr="00AA236F">
              <w:rPr>
                <w:noProof/>
                <w:webHidden/>
                <w:sz w:val="24"/>
                <w:szCs w:val="24"/>
              </w:rPr>
              <w:fldChar w:fldCharType="end"/>
            </w:r>
          </w:hyperlink>
        </w:p>
        <w:p w14:paraId="13DB24FA" w14:textId="0CBD51F8" w:rsidR="00FD3F00" w:rsidRPr="00AA236F" w:rsidRDefault="00705A75" w:rsidP="00AA236F">
          <w:pPr>
            <w:pStyle w:val="11"/>
            <w:tabs>
              <w:tab w:val="right" w:leader="dot" w:pos="10195"/>
            </w:tabs>
            <w:jc w:val="both"/>
            <w:rPr>
              <w:noProof/>
              <w:sz w:val="24"/>
              <w:szCs w:val="24"/>
            </w:rPr>
          </w:pPr>
          <w:hyperlink w:anchor="_Toc144279629" w:history="1">
            <w:r w:rsidR="00FD3F00" w:rsidRPr="00AA236F">
              <w:rPr>
                <w:rStyle w:val="af5"/>
                <w:bCs/>
                <w:noProof/>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FD3F00" w:rsidRPr="00AA236F">
              <w:rPr>
                <w:noProof/>
                <w:webHidden/>
                <w:sz w:val="24"/>
                <w:szCs w:val="24"/>
              </w:rPr>
              <w:tab/>
            </w:r>
            <w:r w:rsidR="00FD3F00" w:rsidRPr="00AA236F">
              <w:rPr>
                <w:noProof/>
                <w:webHidden/>
                <w:sz w:val="24"/>
                <w:szCs w:val="24"/>
              </w:rPr>
              <w:fldChar w:fldCharType="begin"/>
            </w:r>
            <w:r w:rsidR="00FD3F00" w:rsidRPr="00AA236F">
              <w:rPr>
                <w:noProof/>
                <w:webHidden/>
                <w:sz w:val="24"/>
                <w:szCs w:val="24"/>
              </w:rPr>
              <w:instrText xml:space="preserve"> PAGEREF _Toc144279629 \h </w:instrText>
            </w:r>
            <w:r w:rsidR="00FD3F00" w:rsidRPr="00AA236F">
              <w:rPr>
                <w:noProof/>
                <w:webHidden/>
                <w:sz w:val="24"/>
                <w:szCs w:val="24"/>
              </w:rPr>
            </w:r>
            <w:r w:rsidR="00FD3F00" w:rsidRPr="00AA236F">
              <w:rPr>
                <w:noProof/>
                <w:webHidden/>
                <w:sz w:val="24"/>
                <w:szCs w:val="24"/>
              </w:rPr>
              <w:fldChar w:fldCharType="separate"/>
            </w:r>
            <w:r w:rsidR="00AA236F">
              <w:rPr>
                <w:noProof/>
                <w:webHidden/>
                <w:sz w:val="24"/>
                <w:szCs w:val="24"/>
              </w:rPr>
              <w:t>7</w:t>
            </w:r>
            <w:r w:rsidR="00FD3F00" w:rsidRPr="00AA236F">
              <w:rPr>
                <w:noProof/>
                <w:webHidden/>
                <w:sz w:val="24"/>
                <w:szCs w:val="24"/>
              </w:rPr>
              <w:fldChar w:fldCharType="end"/>
            </w:r>
          </w:hyperlink>
        </w:p>
        <w:p w14:paraId="5926384D" w14:textId="198ABD2D" w:rsidR="00FD3F00" w:rsidRPr="00AA236F" w:rsidRDefault="00705A75" w:rsidP="00AA236F">
          <w:pPr>
            <w:pStyle w:val="11"/>
            <w:tabs>
              <w:tab w:val="right" w:leader="dot" w:pos="10195"/>
            </w:tabs>
            <w:jc w:val="both"/>
            <w:rPr>
              <w:noProof/>
              <w:sz w:val="24"/>
              <w:szCs w:val="24"/>
            </w:rPr>
          </w:pPr>
          <w:hyperlink w:anchor="_Toc144279630" w:history="1">
            <w:r w:rsidR="00FD3F00" w:rsidRPr="00AA236F">
              <w:rPr>
                <w:rStyle w:val="af5"/>
                <w:bCs/>
                <w:noProof/>
                <w:sz w:val="24"/>
                <w:szCs w:val="24"/>
              </w:rPr>
              <w:t>12. Описание материально-технической базы, необходимой для осуществления образовательного процесса по дисциплине.</w:t>
            </w:r>
            <w:r w:rsidR="00FD3F00" w:rsidRPr="00AA236F">
              <w:rPr>
                <w:noProof/>
                <w:webHidden/>
                <w:sz w:val="24"/>
                <w:szCs w:val="24"/>
              </w:rPr>
              <w:tab/>
            </w:r>
            <w:r w:rsidR="00FD3F00" w:rsidRPr="00AA236F">
              <w:rPr>
                <w:noProof/>
                <w:webHidden/>
                <w:sz w:val="24"/>
                <w:szCs w:val="24"/>
              </w:rPr>
              <w:fldChar w:fldCharType="begin"/>
            </w:r>
            <w:r w:rsidR="00FD3F00" w:rsidRPr="00AA236F">
              <w:rPr>
                <w:noProof/>
                <w:webHidden/>
                <w:sz w:val="24"/>
                <w:szCs w:val="24"/>
              </w:rPr>
              <w:instrText xml:space="preserve"> PAGEREF _Toc144279630 \h </w:instrText>
            </w:r>
            <w:r w:rsidR="00FD3F00" w:rsidRPr="00AA236F">
              <w:rPr>
                <w:noProof/>
                <w:webHidden/>
                <w:sz w:val="24"/>
                <w:szCs w:val="24"/>
              </w:rPr>
            </w:r>
            <w:r w:rsidR="00FD3F00" w:rsidRPr="00AA236F">
              <w:rPr>
                <w:noProof/>
                <w:webHidden/>
                <w:sz w:val="24"/>
                <w:szCs w:val="24"/>
              </w:rPr>
              <w:fldChar w:fldCharType="separate"/>
            </w:r>
            <w:r w:rsidR="00AA236F">
              <w:rPr>
                <w:noProof/>
                <w:webHidden/>
                <w:sz w:val="24"/>
                <w:szCs w:val="24"/>
              </w:rPr>
              <w:t>8</w:t>
            </w:r>
            <w:r w:rsidR="00FD3F00" w:rsidRPr="00AA236F">
              <w:rPr>
                <w:noProof/>
                <w:webHidden/>
                <w:sz w:val="24"/>
                <w:szCs w:val="24"/>
              </w:rPr>
              <w:fldChar w:fldCharType="end"/>
            </w:r>
          </w:hyperlink>
        </w:p>
        <w:p w14:paraId="1DEE4C93" w14:textId="3975311F" w:rsidR="00FD3F00" w:rsidRDefault="00FD3F00" w:rsidP="00AA236F">
          <w:pPr>
            <w:jc w:val="both"/>
          </w:pPr>
          <w:r w:rsidRPr="00AA236F">
            <w:rPr>
              <w:b/>
              <w:bCs/>
              <w:sz w:val="24"/>
              <w:szCs w:val="24"/>
            </w:rPr>
            <w:fldChar w:fldCharType="end"/>
          </w:r>
        </w:p>
      </w:sdtContent>
    </w:sdt>
    <w:p w14:paraId="740A1EAC" w14:textId="0541C7DF" w:rsidR="00FD3F00" w:rsidRDefault="00FD3F00">
      <w:pPr>
        <w:widowControl/>
        <w:autoSpaceDE/>
        <w:autoSpaceDN/>
        <w:adjustRightInd/>
        <w:spacing w:after="200" w:line="276" w:lineRule="auto"/>
        <w:rPr>
          <w:b/>
          <w:sz w:val="28"/>
          <w:szCs w:val="28"/>
        </w:rPr>
      </w:pPr>
      <w:r>
        <w:rPr>
          <w:b/>
          <w:sz w:val="28"/>
          <w:szCs w:val="28"/>
        </w:rPr>
        <w:br w:type="page"/>
      </w:r>
    </w:p>
    <w:p w14:paraId="52122C0D" w14:textId="77777777" w:rsidR="00C52F7B" w:rsidRPr="00FD3F00" w:rsidRDefault="00C52F7B" w:rsidP="00FD3F00">
      <w:pPr>
        <w:pStyle w:val="1"/>
        <w:spacing w:before="0"/>
        <w:ind w:firstLine="709"/>
        <w:rPr>
          <w:rFonts w:ascii="Times New Roman" w:hAnsi="Times New Roman" w:cs="Times New Roman"/>
          <w:b/>
          <w:sz w:val="28"/>
          <w:szCs w:val="28"/>
        </w:rPr>
      </w:pPr>
      <w:bookmarkStart w:id="1" w:name="_Toc144279614"/>
      <w:r w:rsidRPr="00FD3F00">
        <w:rPr>
          <w:rFonts w:ascii="Times New Roman" w:hAnsi="Times New Roman" w:cs="Times New Roman"/>
          <w:b/>
          <w:color w:val="auto"/>
          <w:sz w:val="28"/>
          <w:szCs w:val="28"/>
        </w:rPr>
        <w:lastRenderedPageBreak/>
        <w:t xml:space="preserve">1. Наименование </w:t>
      </w:r>
      <w:r w:rsidR="000C5D47" w:rsidRPr="00FD3F00">
        <w:rPr>
          <w:rFonts w:ascii="Times New Roman" w:hAnsi="Times New Roman" w:cs="Times New Roman"/>
          <w:b/>
          <w:color w:val="auto"/>
          <w:sz w:val="28"/>
          <w:szCs w:val="28"/>
        </w:rPr>
        <w:t>дисциплины</w:t>
      </w:r>
      <w:bookmarkEnd w:id="1"/>
      <w:r w:rsidRPr="00FD3F00">
        <w:rPr>
          <w:rFonts w:ascii="Times New Roman" w:hAnsi="Times New Roman" w:cs="Times New Roman"/>
          <w:b/>
          <w:sz w:val="28"/>
          <w:szCs w:val="28"/>
        </w:rPr>
        <w:t xml:space="preserve"> </w:t>
      </w:r>
    </w:p>
    <w:p w14:paraId="1DAFB86A" w14:textId="77777777" w:rsidR="00D81D56" w:rsidRDefault="00D81D56" w:rsidP="00862B6F">
      <w:pPr>
        <w:ind w:firstLine="708"/>
        <w:rPr>
          <w:color w:val="000000"/>
          <w:sz w:val="28"/>
          <w:szCs w:val="28"/>
        </w:rPr>
      </w:pPr>
      <w:proofErr w:type="spellStart"/>
      <w:r>
        <w:rPr>
          <w:color w:val="000000"/>
          <w:sz w:val="28"/>
          <w:szCs w:val="28"/>
        </w:rPr>
        <w:t>Клиентоцентричное</w:t>
      </w:r>
      <w:proofErr w:type="spellEnd"/>
      <w:r>
        <w:rPr>
          <w:color w:val="000000"/>
          <w:sz w:val="28"/>
          <w:szCs w:val="28"/>
        </w:rPr>
        <w:t xml:space="preserve"> государство</w:t>
      </w:r>
    </w:p>
    <w:p w14:paraId="18490123" w14:textId="77777777" w:rsidR="00862B6F" w:rsidRDefault="00862B6F" w:rsidP="00862B6F">
      <w:pPr>
        <w:ind w:firstLine="708"/>
        <w:rPr>
          <w:color w:val="000000"/>
          <w:sz w:val="28"/>
          <w:szCs w:val="28"/>
        </w:rPr>
      </w:pPr>
    </w:p>
    <w:p w14:paraId="50B34C2C" w14:textId="77777777" w:rsidR="0088321E" w:rsidRPr="00FD3F00" w:rsidRDefault="00C52F7B" w:rsidP="00FD3F00">
      <w:pPr>
        <w:pStyle w:val="1"/>
        <w:spacing w:before="0"/>
        <w:ind w:firstLine="709"/>
        <w:jc w:val="both"/>
        <w:rPr>
          <w:rFonts w:ascii="Times New Roman" w:hAnsi="Times New Roman" w:cs="Times New Roman"/>
          <w:b/>
          <w:color w:val="auto"/>
          <w:sz w:val="28"/>
          <w:szCs w:val="28"/>
        </w:rPr>
      </w:pPr>
      <w:bookmarkStart w:id="2" w:name="_Toc144279615"/>
      <w:r w:rsidRPr="00FD3F00">
        <w:rPr>
          <w:rFonts w:ascii="Times New Roman" w:hAnsi="Times New Roman" w:cs="Times New Roman"/>
          <w:b/>
          <w:color w:val="auto"/>
          <w:sz w:val="28"/>
          <w:szCs w:val="28"/>
        </w:rPr>
        <w:t>2.</w:t>
      </w:r>
      <w:r w:rsidR="00901E20" w:rsidRPr="00FD3F00">
        <w:rPr>
          <w:rFonts w:ascii="Times New Roman" w:hAnsi="Times New Roman" w:cs="Times New Roman"/>
          <w:b/>
          <w:color w:val="auto"/>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46AE0940" w14:textId="7B6D2E69" w:rsidR="0088321E" w:rsidRPr="0088321E" w:rsidRDefault="0088321E" w:rsidP="00F95658">
      <w:pPr>
        <w:tabs>
          <w:tab w:val="left" w:pos="540"/>
        </w:tabs>
        <w:ind w:firstLine="709"/>
        <w:contextualSpacing/>
        <w:jc w:val="both"/>
        <w:rPr>
          <w:sz w:val="28"/>
          <w:szCs w:val="28"/>
        </w:rPr>
      </w:pPr>
    </w:p>
    <w:tbl>
      <w:tblPr>
        <w:tblStyle w:val="a8"/>
        <w:tblW w:w="5142" w:type="pct"/>
        <w:tblInd w:w="-289" w:type="dxa"/>
        <w:tblLook w:val="04A0" w:firstRow="1" w:lastRow="0" w:firstColumn="1" w:lastColumn="0" w:noHBand="0" w:noVBand="1"/>
      </w:tblPr>
      <w:tblGrid>
        <w:gridCol w:w="1453"/>
        <w:gridCol w:w="2968"/>
        <w:gridCol w:w="2563"/>
        <w:gridCol w:w="3501"/>
      </w:tblGrid>
      <w:tr w:rsidR="006B5B4D" w:rsidRPr="00862B6F" w14:paraId="1319D81B" w14:textId="77777777" w:rsidTr="00EE6769">
        <w:tc>
          <w:tcPr>
            <w:tcW w:w="676" w:type="pct"/>
          </w:tcPr>
          <w:p w14:paraId="1DA5C36E" w14:textId="77777777" w:rsidR="006B5B4D" w:rsidRPr="00862B6F" w:rsidRDefault="006B5B4D" w:rsidP="003C3C18">
            <w:pPr>
              <w:tabs>
                <w:tab w:val="left" w:pos="540"/>
              </w:tabs>
              <w:contextualSpacing/>
              <w:jc w:val="both"/>
              <w:rPr>
                <w:sz w:val="22"/>
                <w:szCs w:val="22"/>
              </w:rPr>
            </w:pPr>
            <w:r w:rsidRPr="00862B6F">
              <w:rPr>
                <w:sz w:val="22"/>
                <w:szCs w:val="22"/>
              </w:rPr>
              <w:t>Код компетенции</w:t>
            </w:r>
          </w:p>
        </w:tc>
        <w:tc>
          <w:tcPr>
            <w:tcW w:w="1421" w:type="pct"/>
          </w:tcPr>
          <w:p w14:paraId="7B470B01" w14:textId="77777777" w:rsidR="006B5B4D" w:rsidRPr="00862B6F" w:rsidRDefault="006B5B4D" w:rsidP="003C3C18">
            <w:pPr>
              <w:tabs>
                <w:tab w:val="left" w:pos="540"/>
              </w:tabs>
              <w:contextualSpacing/>
              <w:jc w:val="both"/>
              <w:rPr>
                <w:sz w:val="22"/>
                <w:szCs w:val="22"/>
              </w:rPr>
            </w:pPr>
            <w:r w:rsidRPr="00862B6F">
              <w:rPr>
                <w:sz w:val="22"/>
                <w:szCs w:val="22"/>
              </w:rPr>
              <w:t>Наименование компетенции</w:t>
            </w:r>
          </w:p>
        </w:tc>
        <w:tc>
          <w:tcPr>
            <w:tcW w:w="1228" w:type="pct"/>
          </w:tcPr>
          <w:p w14:paraId="6F7E2078" w14:textId="77777777" w:rsidR="006B5B4D" w:rsidRPr="00862B6F" w:rsidRDefault="006B5B4D" w:rsidP="003C3C18">
            <w:pPr>
              <w:tabs>
                <w:tab w:val="left" w:pos="540"/>
              </w:tabs>
              <w:contextualSpacing/>
              <w:jc w:val="both"/>
              <w:rPr>
                <w:sz w:val="22"/>
                <w:szCs w:val="22"/>
              </w:rPr>
            </w:pPr>
            <w:r w:rsidRPr="00862B6F">
              <w:rPr>
                <w:sz w:val="22"/>
                <w:szCs w:val="22"/>
              </w:rPr>
              <w:t>Индикаторы достижения компетенции</w:t>
            </w:r>
          </w:p>
        </w:tc>
        <w:tc>
          <w:tcPr>
            <w:tcW w:w="1675" w:type="pct"/>
          </w:tcPr>
          <w:p w14:paraId="54B08637" w14:textId="494EBF96" w:rsidR="006B5B4D" w:rsidRPr="00862B6F" w:rsidRDefault="006B5B4D" w:rsidP="003C3C18">
            <w:pPr>
              <w:tabs>
                <w:tab w:val="left" w:pos="540"/>
              </w:tabs>
              <w:contextualSpacing/>
              <w:jc w:val="both"/>
              <w:rPr>
                <w:sz w:val="22"/>
                <w:szCs w:val="22"/>
              </w:rPr>
            </w:pPr>
            <w:r w:rsidRPr="00862B6F">
              <w:rPr>
                <w:sz w:val="22"/>
                <w:szCs w:val="22"/>
              </w:rPr>
              <w:t xml:space="preserve">Результаты </w:t>
            </w:r>
            <w:r w:rsidR="001352B4" w:rsidRPr="00862B6F">
              <w:rPr>
                <w:sz w:val="22"/>
                <w:szCs w:val="22"/>
              </w:rPr>
              <w:t>обучения (</w:t>
            </w:r>
            <w:r w:rsidRPr="00862B6F">
              <w:rPr>
                <w:sz w:val="22"/>
                <w:szCs w:val="22"/>
              </w:rPr>
              <w:t>умения</w:t>
            </w:r>
            <w:r w:rsidR="00FC38B2" w:rsidRPr="00862B6F">
              <w:rPr>
                <w:sz w:val="22"/>
                <w:szCs w:val="22"/>
              </w:rPr>
              <w:t xml:space="preserve"> и знания</w:t>
            </w:r>
            <w:r w:rsidRPr="00862B6F">
              <w:rPr>
                <w:sz w:val="22"/>
                <w:szCs w:val="22"/>
              </w:rPr>
              <w:t>), соотнесенные с индикаторами достижения компетенции</w:t>
            </w:r>
          </w:p>
        </w:tc>
      </w:tr>
      <w:tr w:rsidR="00D81D56" w:rsidRPr="00862B6F" w14:paraId="41B21597" w14:textId="77777777" w:rsidTr="00EE6769">
        <w:tc>
          <w:tcPr>
            <w:tcW w:w="676" w:type="pct"/>
            <w:vMerge w:val="restart"/>
          </w:tcPr>
          <w:p w14:paraId="61843B67" w14:textId="5B670D96" w:rsidR="00D81D56" w:rsidRPr="00862B6F" w:rsidRDefault="00D81D56" w:rsidP="00D81D56">
            <w:pPr>
              <w:tabs>
                <w:tab w:val="left" w:pos="540"/>
              </w:tabs>
              <w:contextualSpacing/>
              <w:jc w:val="both"/>
              <w:rPr>
                <w:sz w:val="22"/>
                <w:szCs w:val="22"/>
              </w:rPr>
            </w:pPr>
            <w:r w:rsidRPr="00862B6F">
              <w:rPr>
                <w:sz w:val="22"/>
                <w:szCs w:val="22"/>
              </w:rPr>
              <w:t>ПКН-1</w:t>
            </w:r>
          </w:p>
        </w:tc>
        <w:tc>
          <w:tcPr>
            <w:tcW w:w="1421" w:type="pct"/>
            <w:vMerge w:val="restart"/>
          </w:tcPr>
          <w:p w14:paraId="28E7D615" w14:textId="057D3830" w:rsidR="00D81D56" w:rsidRPr="00862B6F" w:rsidRDefault="00D81D56" w:rsidP="00D81D56">
            <w:pPr>
              <w:tabs>
                <w:tab w:val="left" w:pos="540"/>
              </w:tabs>
              <w:contextualSpacing/>
              <w:jc w:val="both"/>
              <w:rPr>
                <w:sz w:val="22"/>
                <w:szCs w:val="22"/>
              </w:rPr>
            </w:pPr>
            <w:r w:rsidRPr="00862B6F">
              <w:rPr>
                <w:sz w:val="22"/>
                <w:szCs w:val="22"/>
              </w:rPr>
              <w:t>Способность использовать нормативные правовые акты Российской Федерации, принципы конституционного строя и территориального устройства Российской Федерации в профессиональной деятельности, обеспечивать соблюдение прав, свобод и обязанностей человека и гражданина</w:t>
            </w:r>
          </w:p>
        </w:tc>
        <w:tc>
          <w:tcPr>
            <w:tcW w:w="1228" w:type="pct"/>
          </w:tcPr>
          <w:p w14:paraId="03CD0FA2" w14:textId="77777777" w:rsidR="00D81D56" w:rsidRPr="00862B6F" w:rsidRDefault="00D81D56" w:rsidP="00D81D56">
            <w:pPr>
              <w:tabs>
                <w:tab w:val="left" w:pos="540"/>
              </w:tabs>
              <w:ind w:hanging="54"/>
              <w:contextualSpacing/>
              <w:jc w:val="both"/>
              <w:rPr>
                <w:sz w:val="22"/>
                <w:szCs w:val="22"/>
              </w:rPr>
            </w:pPr>
            <w:r w:rsidRPr="00862B6F">
              <w:rPr>
                <w:sz w:val="22"/>
                <w:szCs w:val="22"/>
              </w:rPr>
              <w:t>1. Демонстрирует знания нормативных правовых актов Российской Федерации, принципов конституционного строя и территориального устройства Российской Федерации.</w:t>
            </w:r>
          </w:p>
          <w:p w14:paraId="610C9A2D" w14:textId="26F8D54B" w:rsidR="00D81D56" w:rsidRPr="00862B6F" w:rsidRDefault="00D81D56" w:rsidP="00D81D56">
            <w:pPr>
              <w:tabs>
                <w:tab w:val="left" w:pos="540"/>
              </w:tabs>
              <w:contextualSpacing/>
              <w:jc w:val="both"/>
              <w:rPr>
                <w:sz w:val="22"/>
                <w:szCs w:val="22"/>
              </w:rPr>
            </w:pPr>
          </w:p>
        </w:tc>
        <w:tc>
          <w:tcPr>
            <w:tcW w:w="1675" w:type="pct"/>
          </w:tcPr>
          <w:p w14:paraId="6EFBD0EC" w14:textId="7788C9DA" w:rsidR="00862B6F" w:rsidRPr="00862B6F" w:rsidRDefault="00D81D56" w:rsidP="00D81D56">
            <w:pPr>
              <w:tabs>
                <w:tab w:val="left" w:pos="540"/>
              </w:tabs>
              <w:contextualSpacing/>
              <w:jc w:val="both"/>
              <w:rPr>
                <w:i/>
                <w:iCs/>
                <w:sz w:val="22"/>
                <w:szCs w:val="22"/>
              </w:rPr>
            </w:pPr>
            <w:r w:rsidRPr="00862B6F">
              <w:rPr>
                <w:i/>
                <w:iCs/>
                <w:sz w:val="22"/>
                <w:szCs w:val="22"/>
              </w:rPr>
              <w:t>Знать:</w:t>
            </w:r>
            <w:r w:rsidR="00862B6F">
              <w:rPr>
                <w:i/>
                <w:iCs/>
                <w:sz w:val="22"/>
                <w:szCs w:val="22"/>
              </w:rPr>
              <w:t xml:space="preserve"> </w:t>
            </w:r>
            <w:r w:rsidR="00862B6F" w:rsidRPr="00862B6F">
              <w:rPr>
                <w:rFonts w:eastAsia="Calibri"/>
                <w:sz w:val="22"/>
                <w:szCs w:val="22"/>
              </w:rPr>
              <w:t xml:space="preserve">современные теории государственного управления и модели государства; </w:t>
            </w:r>
            <w:r w:rsidR="00862B6F">
              <w:rPr>
                <w:rFonts w:eastAsia="Calibri"/>
                <w:sz w:val="22"/>
                <w:szCs w:val="22"/>
              </w:rPr>
              <w:t xml:space="preserve">принципы конституционного строя; ценности и принципы </w:t>
            </w:r>
            <w:proofErr w:type="spellStart"/>
            <w:r w:rsidR="00862B6F">
              <w:rPr>
                <w:rFonts w:eastAsia="Calibri"/>
                <w:sz w:val="22"/>
                <w:szCs w:val="22"/>
              </w:rPr>
              <w:t>клиентоцентричного</w:t>
            </w:r>
            <w:proofErr w:type="spellEnd"/>
            <w:r w:rsidR="00862B6F">
              <w:rPr>
                <w:rFonts w:eastAsia="Calibri"/>
                <w:sz w:val="22"/>
                <w:szCs w:val="22"/>
              </w:rPr>
              <w:t xml:space="preserve"> подхода в государственном и муниципальном управлении; </w:t>
            </w:r>
            <w:r w:rsidR="00943D43">
              <w:rPr>
                <w:rFonts w:eastAsia="Calibri"/>
                <w:sz w:val="22"/>
                <w:szCs w:val="22"/>
              </w:rPr>
              <w:t>особенности территориального устройства Российской Федерации.</w:t>
            </w:r>
          </w:p>
          <w:p w14:paraId="3B83932E" w14:textId="1C4996BD" w:rsidR="00D81D56" w:rsidRPr="00862B6F" w:rsidRDefault="00D81D56" w:rsidP="00D81D56">
            <w:pPr>
              <w:tabs>
                <w:tab w:val="left" w:pos="540"/>
              </w:tabs>
              <w:contextualSpacing/>
              <w:jc w:val="both"/>
              <w:rPr>
                <w:sz w:val="22"/>
                <w:szCs w:val="22"/>
              </w:rPr>
            </w:pPr>
            <w:r w:rsidRPr="00862B6F">
              <w:rPr>
                <w:i/>
                <w:iCs/>
                <w:sz w:val="22"/>
                <w:szCs w:val="22"/>
              </w:rPr>
              <w:t>Уметь:</w:t>
            </w:r>
            <w:r w:rsidR="00862B6F" w:rsidRPr="00862B6F">
              <w:rPr>
                <w:i/>
                <w:iCs/>
                <w:sz w:val="22"/>
                <w:szCs w:val="22"/>
              </w:rPr>
              <w:t xml:space="preserve"> </w:t>
            </w:r>
            <w:r w:rsidR="00943D43">
              <w:rPr>
                <w:sz w:val="22"/>
                <w:szCs w:val="22"/>
              </w:rPr>
              <w:t xml:space="preserve">анализировать и </w:t>
            </w:r>
            <w:r w:rsidR="00862B6F" w:rsidRPr="00862B6F">
              <w:rPr>
                <w:sz w:val="22"/>
                <w:szCs w:val="22"/>
              </w:rPr>
              <w:t>использовать нормативные правовые акты Российской Федерации в профессиональной деятельности;</w:t>
            </w:r>
            <w:r w:rsidR="00943D43">
              <w:rPr>
                <w:sz w:val="22"/>
                <w:szCs w:val="22"/>
              </w:rPr>
              <w:t xml:space="preserve"> выявлять взаимосвязи между действующими правовыми основами реализации государственной политики в Российской Федерации и теоретическими основами формирования </w:t>
            </w:r>
            <w:proofErr w:type="spellStart"/>
            <w:r w:rsidR="00943D43">
              <w:rPr>
                <w:sz w:val="22"/>
                <w:szCs w:val="22"/>
              </w:rPr>
              <w:t>клиентоцентричного</w:t>
            </w:r>
            <w:proofErr w:type="spellEnd"/>
            <w:r w:rsidR="00943D43">
              <w:rPr>
                <w:sz w:val="22"/>
                <w:szCs w:val="22"/>
              </w:rPr>
              <w:t xml:space="preserve"> государства.</w:t>
            </w:r>
            <w:r w:rsidR="00862B6F" w:rsidRPr="00862B6F">
              <w:rPr>
                <w:sz w:val="22"/>
                <w:szCs w:val="22"/>
              </w:rPr>
              <w:t xml:space="preserve"> </w:t>
            </w:r>
          </w:p>
        </w:tc>
      </w:tr>
      <w:tr w:rsidR="00D81D56" w:rsidRPr="00862B6F" w14:paraId="01F156B2" w14:textId="77777777" w:rsidTr="00EE6769">
        <w:tc>
          <w:tcPr>
            <w:tcW w:w="676" w:type="pct"/>
            <w:vMerge/>
          </w:tcPr>
          <w:p w14:paraId="72577318" w14:textId="77777777" w:rsidR="00D81D56" w:rsidRPr="00862B6F" w:rsidRDefault="00D81D56" w:rsidP="00D81D56">
            <w:pPr>
              <w:tabs>
                <w:tab w:val="left" w:pos="540"/>
              </w:tabs>
              <w:contextualSpacing/>
              <w:jc w:val="both"/>
              <w:rPr>
                <w:sz w:val="22"/>
                <w:szCs w:val="22"/>
              </w:rPr>
            </w:pPr>
          </w:p>
        </w:tc>
        <w:tc>
          <w:tcPr>
            <w:tcW w:w="1421" w:type="pct"/>
            <w:vMerge/>
          </w:tcPr>
          <w:p w14:paraId="1FE74C84" w14:textId="77777777" w:rsidR="00D81D56" w:rsidRPr="00862B6F" w:rsidRDefault="00D81D56" w:rsidP="00D81D56">
            <w:pPr>
              <w:tabs>
                <w:tab w:val="left" w:pos="540"/>
              </w:tabs>
              <w:contextualSpacing/>
              <w:jc w:val="both"/>
              <w:rPr>
                <w:sz w:val="22"/>
                <w:szCs w:val="22"/>
              </w:rPr>
            </w:pPr>
          </w:p>
        </w:tc>
        <w:tc>
          <w:tcPr>
            <w:tcW w:w="1228" w:type="pct"/>
          </w:tcPr>
          <w:p w14:paraId="076F33E8" w14:textId="331B64FB" w:rsidR="00D81D56" w:rsidRPr="00862B6F" w:rsidRDefault="00D81D56" w:rsidP="00D81D56">
            <w:pPr>
              <w:tabs>
                <w:tab w:val="left" w:pos="540"/>
              </w:tabs>
              <w:ind w:hanging="54"/>
              <w:contextualSpacing/>
              <w:jc w:val="both"/>
              <w:rPr>
                <w:sz w:val="22"/>
                <w:szCs w:val="22"/>
              </w:rPr>
            </w:pPr>
            <w:r w:rsidRPr="00862B6F">
              <w:rPr>
                <w:sz w:val="22"/>
                <w:szCs w:val="22"/>
              </w:rPr>
              <w:t>2. Обеспечивает приоритет прав, свобод и обязанностей человека и гражданина в профессиональной деятельности.</w:t>
            </w:r>
          </w:p>
        </w:tc>
        <w:tc>
          <w:tcPr>
            <w:tcW w:w="1675" w:type="pct"/>
          </w:tcPr>
          <w:p w14:paraId="40C0B41A" w14:textId="06D75004" w:rsidR="00D81D56" w:rsidRPr="00943D43" w:rsidRDefault="00D81D56" w:rsidP="00D81D56">
            <w:pPr>
              <w:tabs>
                <w:tab w:val="left" w:pos="540"/>
              </w:tabs>
              <w:contextualSpacing/>
              <w:jc w:val="both"/>
              <w:rPr>
                <w:sz w:val="22"/>
                <w:szCs w:val="22"/>
              </w:rPr>
            </w:pPr>
            <w:r w:rsidRPr="00862B6F">
              <w:rPr>
                <w:i/>
                <w:iCs/>
                <w:sz w:val="22"/>
                <w:szCs w:val="22"/>
              </w:rPr>
              <w:t>Знать</w:t>
            </w:r>
            <w:r w:rsidRPr="00943D43">
              <w:rPr>
                <w:sz w:val="22"/>
                <w:szCs w:val="22"/>
              </w:rPr>
              <w:t>:</w:t>
            </w:r>
            <w:r w:rsidR="00943D43" w:rsidRPr="00943D43">
              <w:rPr>
                <w:sz w:val="22"/>
                <w:szCs w:val="22"/>
              </w:rPr>
              <w:t xml:space="preserve"> права</w:t>
            </w:r>
            <w:r w:rsidR="00943D43">
              <w:rPr>
                <w:sz w:val="22"/>
                <w:szCs w:val="22"/>
              </w:rPr>
              <w:t xml:space="preserve">, </w:t>
            </w:r>
            <w:r w:rsidR="00943D43" w:rsidRPr="00943D43">
              <w:rPr>
                <w:sz w:val="22"/>
                <w:szCs w:val="22"/>
              </w:rPr>
              <w:t>свободы</w:t>
            </w:r>
            <w:r w:rsidR="00943D43">
              <w:rPr>
                <w:sz w:val="22"/>
                <w:szCs w:val="22"/>
              </w:rPr>
              <w:t xml:space="preserve"> и обязанности</w:t>
            </w:r>
            <w:r w:rsidR="00943D43" w:rsidRPr="00943D43">
              <w:rPr>
                <w:sz w:val="22"/>
                <w:szCs w:val="22"/>
              </w:rPr>
              <w:t xml:space="preserve"> человека и гражданина</w:t>
            </w:r>
            <w:r w:rsidR="00943D43">
              <w:rPr>
                <w:sz w:val="22"/>
                <w:szCs w:val="22"/>
              </w:rPr>
              <w:t>, закрепленные в Конституции Российской Федерации и иных нормативных правовых актах.</w:t>
            </w:r>
          </w:p>
          <w:p w14:paraId="5026F77D" w14:textId="73DC72AD" w:rsidR="00943D43" w:rsidRPr="00943D43" w:rsidRDefault="00D81D56" w:rsidP="00D81D56">
            <w:pPr>
              <w:tabs>
                <w:tab w:val="left" w:pos="540"/>
              </w:tabs>
              <w:contextualSpacing/>
              <w:jc w:val="both"/>
              <w:rPr>
                <w:sz w:val="22"/>
                <w:szCs w:val="22"/>
              </w:rPr>
            </w:pPr>
            <w:r w:rsidRPr="00862B6F">
              <w:rPr>
                <w:i/>
                <w:iCs/>
                <w:sz w:val="22"/>
                <w:szCs w:val="22"/>
              </w:rPr>
              <w:t>Уметь:</w:t>
            </w:r>
            <w:r w:rsidR="00943D43">
              <w:rPr>
                <w:i/>
                <w:iCs/>
                <w:sz w:val="22"/>
                <w:szCs w:val="22"/>
              </w:rPr>
              <w:t xml:space="preserve"> </w:t>
            </w:r>
            <w:r w:rsidR="00943D43" w:rsidRPr="00943D43">
              <w:rPr>
                <w:sz w:val="22"/>
                <w:szCs w:val="22"/>
              </w:rPr>
              <w:t>анализировать</w:t>
            </w:r>
            <w:r w:rsidR="00943D43">
              <w:rPr>
                <w:sz w:val="22"/>
                <w:szCs w:val="22"/>
              </w:rPr>
              <w:t xml:space="preserve"> и </w:t>
            </w:r>
            <w:r w:rsidR="00943D43" w:rsidRPr="00862B6F">
              <w:rPr>
                <w:sz w:val="22"/>
                <w:szCs w:val="22"/>
              </w:rPr>
              <w:t>использовать</w:t>
            </w:r>
            <w:r w:rsidR="00943D43" w:rsidRPr="00943D43">
              <w:rPr>
                <w:sz w:val="22"/>
                <w:szCs w:val="22"/>
              </w:rPr>
              <w:t xml:space="preserve"> </w:t>
            </w:r>
            <w:r w:rsidR="00943D43">
              <w:rPr>
                <w:sz w:val="22"/>
                <w:szCs w:val="22"/>
              </w:rPr>
              <w:t xml:space="preserve">в профессиональной деятельности </w:t>
            </w:r>
            <w:r w:rsidR="00943D43" w:rsidRPr="00943D43">
              <w:rPr>
                <w:sz w:val="22"/>
                <w:szCs w:val="22"/>
              </w:rPr>
              <w:t>норматив</w:t>
            </w:r>
            <w:r w:rsidR="00943D43">
              <w:rPr>
                <w:sz w:val="22"/>
                <w:szCs w:val="22"/>
              </w:rPr>
              <w:t xml:space="preserve">ные </w:t>
            </w:r>
            <w:r w:rsidR="00943D43" w:rsidRPr="00943D43">
              <w:rPr>
                <w:sz w:val="22"/>
                <w:szCs w:val="22"/>
              </w:rPr>
              <w:t>правовые акты</w:t>
            </w:r>
            <w:r w:rsidR="00943D43">
              <w:rPr>
                <w:sz w:val="22"/>
                <w:szCs w:val="22"/>
              </w:rPr>
              <w:t xml:space="preserve"> Российской Федерации</w:t>
            </w:r>
            <w:r w:rsidR="00943D43" w:rsidRPr="00943D43">
              <w:rPr>
                <w:sz w:val="22"/>
                <w:szCs w:val="22"/>
              </w:rPr>
              <w:t>, регулирующие права</w:t>
            </w:r>
            <w:r w:rsidR="00943D43">
              <w:rPr>
                <w:sz w:val="22"/>
                <w:szCs w:val="22"/>
              </w:rPr>
              <w:t xml:space="preserve">, </w:t>
            </w:r>
            <w:r w:rsidR="00943D43" w:rsidRPr="00943D43">
              <w:rPr>
                <w:sz w:val="22"/>
                <w:szCs w:val="22"/>
              </w:rPr>
              <w:t>свободы</w:t>
            </w:r>
            <w:r w:rsidR="00943D43">
              <w:rPr>
                <w:sz w:val="22"/>
                <w:szCs w:val="22"/>
              </w:rPr>
              <w:t xml:space="preserve"> и обязанности</w:t>
            </w:r>
            <w:r w:rsidR="00943D43" w:rsidRPr="00943D43">
              <w:rPr>
                <w:sz w:val="22"/>
                <w:szCs w:val="22"/>
              </w:rPr>
              <w:t xml:space="preserve"> граждан</w:t>
            </w:r>
            <w:r w:rsidR="00F15870">
              <w:rPr>
                <w:sz w:val="22"/>
                <w:szCs w:val="22"/>
              </w:rPr>
              <w:t xml:space="preserve">; применять </w:t>
            </w:r>
            <w:proofErr w:type="spellStart"/>
            <w:r w:rsidR="00F15870">
              <w:rPr>
                <w:sz w:val="22"/>
                <w:szCs w:val="22"/>
              </w:rPr>
              <w:t>криентоцентричный</w:t>
            </w:r>
            <w:proofErr w:type="spellEnd"/>
            <w:r w:rsidR="00F15870">
              <w:rPr>
                <w:sz w:val="22"/>
                <w:szCs w:val="22"/>
              </w:rPr>
              <w:t xml:space="preserve"> подход на основе </w:t>
            </w:r>
            <w:r w:rsidR="00F15870" w:rsidRPr="00943D43">
              <w:rPr>
                <w:sz w:val="22"/>
                <w:szCs w:val="22"/>
              </w:rPr>
              <w:t>прав</w:t>
            </w:r>
            <w:r w:rsidR="00F15870">
              <w:rPr>
                <w:sz w:val="22"/>
                <w:szCs w:val="22"/>
              </w:rPr>
              <w:t xml:space="preserve">, </w:t>
            </w:r>
            <w:r w:rsidR="00F15870" w:rsidRPr="00943D43">
              <w:rPr>
                <w:sz w:val="22"/>
                <w:szCs w:val="22"/>
              </w:rPr>
              <w:t>свобод</w:t>
            </w:r>
            <w:r w:rsidR="00F15870">
              <w:rPr>
                <w:sz w:val="22"/>
                <w:szCs w:val="22"/>
              </w:rPr>
              <w:t xml:space="preserve"> и обязанностей</w:t>
            </w:r>
            <w:r w:rsidR="00F15870" w:rsidRPr="00943D43">
              <w:rPr>
                <w:sz w:val="22"/>
                <w:szCs w:val="22"/>
              </w:rPr>
              <w:t xml:space="preserve"> человека</w:t>
            </w:r>
            <w:r w:rsidR="00F15870">
              <w:rPr>
                <w:sz w:val="22"/>
                <w:szCs w:val="22"/>
              </w:rPr>
              <w:t>, закрепленных в нормативных правовых документах Российской Федерации.</w:t>
            </w:r>
          </w:p>
        </w:tc>
      </w:tr>
      <w:tr w:rsidR="00D81D56" w:rsidRPr="00862B6F" w14:paraId="189F7957" w14:textId="77777777" w:rsidTr="00EE6769">
        <w:tc>
          <w:tcPr>
            <w:tcW w:w="676" w:type="pct"/>
            <w:vMerge w:val="restart"/>
          </w:tcPr>
          <w:p w14:paraId="67F31F70" w14:textId="1B810F6F" w:rsidR="00D81D56" w:rsidRPr="00862B6F" w:rsidRDefault="00D81D56" w:rsidP="00D81D56">
            <w:pPr>
              <w:tabs>
                <w:tab w:val="left" w:pos="540"/>
              </w:tabs>
              <w:contextualSpacing/>
              <w:jc w:val="both"/>
              <w:rPr>
                <w:sz w:val="22"/>
                <w:szCs w:val="22"/>
              </w:rPr>
            </w:pPr>
            <w:r w:rsidRPr="00862B6F">
              <w:rPr>
                <w:sz w:val="22"/>
                <w:szCs w:val="22"/>
              </w:rPr>
              <w:t>ПКН-5</w:t>
            </w:r>
          </w:p>
        </w:tc>
        <w:tc>
          <w:tcPr>
            <w:tcW w:w="1421" w:type="pct"/>
            <w:vMerge w:val="restart"/>
          </w:tcPr>
          <w:p w14:paraId="750A06DE" w14:textId="1089AA2A" w:rsidR="00D81D56" w:rsidRPr="00862B6F" w:rsidRDefault="00D81D56" w:rsidP="00D81D56">
            <w:pPr>
              <w:tabs>
                <w:tab w:val="left" w:pos="540"/>
              </w:tabs>
              <w:contextualSpacing/>
              <w:jc w:val="both"/>
              <w:rPr>
                <w:sz w:val="22"/>
                <w:szCs w:val="22"/>
              </w:rPr>
            </w:pPr>
            <w:r w:rsidRPr="00862B6F">
              <w:rPr>
                <w:rFonts w:eastAsia="Calibri"/>
                <w:sz w:val="22"/>
                <w:szCs w:val="22"/>
              </w:rPr>
              <w:t xml:space="preserve">Способность участвовать в разработке и реализации государственной стратегии и </w:t>
            </w:r>
            <w:r w:rsidRPr="00862B6F">
              <w:rPr>
                <w:rFonts w:eastAsia="Calibri"/>
                <w:sz w:val="22"/>
                <w:szCs w:val="22"/>
              </w:rPr>
              <w:lastRenderedPageBreak/>
              <w:t>политики во всех сферах жизнедеятельности общества на основе анализа социально- экономических явлений и процессов и управленческих решений в сфере контрольно-надзорной деятельности</w:t>
            </w:r>
          </w:p>
        </w:tc>
        <w:tc>
          <w:tcPr>
            <w:tcW w:w="1228" w:type="pct"/>
          </w:tcPr>
          <w:p w14:paraId="66C32814" w14:textId="77777777" w:rsidR="00D81D56" w:rsidRPr="00862B6F" w:rsidRDefault="00D81D56" w:rsidP="00D81D56">
            <w:pPr>
              <w:pStyle w:val="12"/>
              <w:widowControl w:val="0"/>
              <w:spacing w:after="0" w:line="240" w:lineRule="auto"/>
              <w:jc w:val="both"/>
              <w:rPr>
                <w:rFonts w:ascii="Times New Roman" w:hAnsi="Times New Roman" w:cs="Times New Roman"/>
              </w:rPr>
            </w:pPr>
            <w:r w:rsidRPr="00862B6F">
              <w:rPr>
                <w:rFonts w:ascii="Times New Roman" w:hAnsi="Times New Roman" w:cs="Times New Roman"/>
              </w:rPr>
              <w:lastRenderedPageBreak/>
              <w:t xml:space="preserve">1. Участвует в разработке и реализации государственной </w:t>
            </w:r>
            <w:r w:rsidRPr="00862B6F">
              <w:rPr>
                <w:rFonts w:ascii="Times New Roman" w:hAnsi="Times New Roman" w:cs="Times New Roman"/>
              </w:rPr>
              <w:lastRenderedPageBreak/>
              <w:t>стратегии и политики во всех сферах жизнедеятельности общества и управленческих решений в сфере контрольно-надзорной деятельности.</w:t>
            </w:r>
          </w:p>
          <w:p w14:paraId="1CB6642B" w14:textId="7B556983" w:rsidR="00D81D56" w:rsidRPr="00862B6F" w:rsidRDefault="00D81D56" w:rsidP="00D81D56">
            <w:pPr>
              <w:tabs>
                <w:tab w:val="left" w:pos="540"/>
              </w:tabs>
              <w:contextualSpacing/>
              <w:jc w:val="both"/>
              <w:rPr>
                <w:sz w:val="22"/>
                <w:szCs w:val="22"/>
              </w:rPr>
            </w:pPr>
          </w:p>
        </w:tc>
        <w:tc>
          <w:tcPr>
            <w:tcW w:w="1675" w:type="pct"/>
          </w:tcPr>
          <w:p w14:paraId="55BE0D6C" w14:textId="673279F7" w:rsidR="00D81D56" w:rsidRPr="00862B6F" w:rsidRDefault="00D81D56" w:rsidP="00D81D56">
            <w:pPr>
              <w:tabs>
                <w:tab w:val="left" w:pos="540"/>
              </w:tabs>
              <w:contextualSpacing/>
              <w:jc w:val="both"/>
              <w:rPr>
                <w:rFonts w:eastAsia="Calibri"/>
                <w:sz w:val="22"/>
                <w:szCs w:val="22"/>
              </w:rPr>
            </w:pPr>
            <w:r w:rsidRPr="00862B6F">
              <w:rPr>
                <w:i/>
                <w:iCs/>
                <w:sz w:val="22"/>
                <w:szCs w:val="22"/>
              </w:rPr>
              <w:lastRenderedPageBreak/>
              <w:t>Знать:</w:t>
            </w:r>
            <w:r w:rsidR="00862B6F" w:rsidRPr="00862B6F">
              <w:rPr>
                <w:rFonts w:eastAsia="Calibri"/>
                <w:sz w:val="22"/>
                <w:szCs w:val="22"/>
              </w:rPr>
              <w:t xml:space="preserve"> </w:t>
            </w:r>
            <w:r w:rsidR="00F15870">
              <w:rPr>
                <w:rFonts w:eastAsia="Calibri"/>
                <w:sz w:val="22"/>
                <w:szCs w:val="22"/>
              </w:rPr>
              <w:t xml:space="preserve">особенности разработки и </w:t>
            </w:r>
            <w:r w:rsidR="00F15870" w:rsidRPr="00862B6F">
              <w:rPr>
                <w:sz w:val="22"/>
                <w:szCs w:val="22"/>
              </w:rPr>
              <w:t>реализации государственной стратегии и политики</w:t>
            </w:r>
            <w:r w:rsidR="00F15870">
              <w:rPr>
                <w:sz w:val="22"/>
                <w:szCs w:val="22"/>
              </w:rPr>
              <w:t xml:space="preserve"> на основе </w:t>
            </w:r>
            <w:proofErr w:type="spellStart"/>
            <w:r w:rsidR="00F15870">
              <w:rPr>
                <w:sz w:val="22"/>
                <w:szCs w:val="22"/>
              </w:rPr>
              <w:lastRenderedPageBreak/>
              <w:t>клиентоцентричного</w:t>
            </w:r>
            <w:proofErr w:type="spellEnd"/>
            <w:r w:rsidR="00F15870">
              <w:rPr>
                <w:sz w:val="22"/>
                <w:szCs w:val="22"/>
              </w:rPr>
              <w:t xml:space="preserve"> подхода к государственному управлению;</w:t>
            </w:r>
            <w:r w:rsidR="00F15870">
              <w:rPr>
                <w:rFonts w:eastAsia="Calibri"/>
                <w:sz w:val="22"/>
                <w:szCs w:val="22"/>
              </w:rPr>
              <w:t xml:space="preserve"> </w:t>
            </w:r>
          </w:p>
          <w:p w14:paraId="3B3D1834" w14:textId="4736BE2C" w:rsidR="00943D43" w:rsidRPr="00F15870" w:rsidRDefault="00F15870" w:rsidP="00D81D56">
            <w:pPr>
              <w:tabs>
                <w:tab w:val="left" w:pos="540"/>
              </w:tabs>
              <w:contextualSpacing/>
              <w:jc w:val="both"/>
              <w:rPr>
                <w:rFonts w:eastAsia="Calibri"/>
                <w:sz w:val="22"/>
                <w:szCs w:val="22"/>
              </w:rPr>
            </w:pPr>
            <w:r w:rsidRPr="00862B6F">
              <w:rPr>
                <w:rFonts w:eastAsia="Calibri"/>
                <w:sz w:val="22"/>
                <w:szCs w:val="22"/>
              </w:rPr>
              <w:t xml:space="preserve">структуру, функции и логические взаимосвязи между структурными элементами </w:t>
            </w:r>
            <w:proofErr w:type="spellStart"/>
            <w:r w:rsidRPr="00862B6F">
              <w:rPr>
                <w:rFonts w:eastAsia="Calibri"/>
                <w:sz w:val="22"/>
                <w:szCs w:val="22"/>
              </w:rPr>
              <w:t>клиентоцентричного</w:t>
            </w:r>
            <w:proofErr w:type="spellEnd"/>
            <w:r w:rsidRPr="00862B6F">
              <w:rPr>
                <w:rFonts w:eastAsia="Calibri"/>
                <w:sz w:val="22"/>
                <w:szCs w:val="22"/>
              </w:rPr>
              <w:t xml:space="preserve"> государства</w:t>
            </w:r>
            <w:r>
              <w:rPr>
                <w:rFonts w:eastAsia="Calibri"/>
                <w:sz w:val="22"/>
                <w:szCs w:val="22"/>
              </w:rPr>
              <w:t xml:space="preserve">; </w:t>
            </w:r>
            <w:r w:rsidR="00862B6F" w:rsidRPr="00862B6F">
              <w:rPr>
                <w:sz w:val="22"/>
                <w:szCs w:val="22"/>
              </w:rPr>
              <w:t>процесс</w:t>
            </w:r>
            <w:r>
              <w:rPr>
                <w:sz w:val="22"/>
                <w:szCs w:val="22"/>
              </w:rPr>
              <w:t>ы</w:t>
            </w:r>
            <w:r w:rsidR="00862B6F" w:rsidRPr="00862B6F">
              <w:rPr>
                <w:sz w:val="22"/>
                <w:szCs w:val="22"/>
              </w:rPr>
              <w:t xml:space="preserve"> трансформации государственного управления к модели, ориентированной на потребности граждан и научить практическому использованию инструментов </w:t>
            </w:r>
            <w:proofErr w:type="spellStart"/>
            <w:r w:rsidR="00862B6F" w:rsidRPr="00862B6F">
              <w:rPr>
                <w:sz w:val="22"/>
                <w:szCs w:val="22"/>
              </w:rPr>
              <w:t>клиентоцентричного</w:t>
            </w:r>
            <w:proofErr w:type="spellEnd"/>
            <w:r w:rsidR="00862B6F" w:rsidRPr="00862B6F">
              <w:rPr>
                <w:sz w:val="22"/>
                <w:szCs w:val="22"/>
              </w:rPr>
              <w:t xml:space="preserve"> государства для эффективного решения сложных задач государственного управления</w:t>
            </w:r>
            <w:r>
              <w:rPr>
                <w:sz w:val="22"/>
                <w:szCs w:val="22"/>
              </w:rPr>
              <w:t xml:space="preserve">; стандарты и </w:t>
            </w:r>
            <w:r w:rsidR="00943D43" w:rsidRPr="00F15870">
              <w:rPr>
                <w:sz w:val="22"/>
                <w:szCs w:val="22"/>
              </w:rPr>
              <w:t>инструмент</w:t>
            </w:r>
            <w:r>
              <w:rPr>
                <w:sz w:val="22"/>
                <w:szCs w:val="22"/>
              </w:rPr>
              <w:t>ы</w:t>
            </w:r>
            <w:r w:rsidR="00943D43" w:rsidRPr="00F15870">
              <w:rPr>
                <w:sz w:val="22"/>
                <w:szCs w:val="22"/>
              </w:rPr>
              <w:t xml:space="preserve"> </w:t>
            </w:r>
            <w:proofErr w:type="spellStart"/>
            <w:r w:rsidR="00943D43" w:rsidRPr="00F15870">
              <w:rPr>
                <w:sz w:val="22"/>
                <w:szCs w:val="22"/>
              </w:rPr>
              <w:t>клиентоцентричного</w:t>
            </w:r>
            <w:proofErr w:type="spellEnd"/>
            <w:r w:rsidR="00943D43" w:rsidRPr="00F15870">
              <w:rPr>
                <w:sz w:val="22"/>
                <w:szCs w:val="22"/>
              </w:rPr>
              <w:t xml:space="preserve"> подхода</w:t>
            </w:r>
            <w:r>
              <w:rPr>
                <w:sz w:val="22"/>
                <w:szCs w:val="22"/>
              </w:rPr>
              <w:t>.</w:t>
            </w:r>
          </w:p>
          <w:p w14:paraId="1C2D804B" w14:textId="47EFCF1E" w:rsidR="00943D43" w:rsidRPr="00F15870" w:rsidRDefault="00D81D56" w:rsidP="00D81D56">
            <w:pPr>
              <w:tabs>
                <w:tab w:val="left" w:pos="540"/>
              </w:tabs>
              <w:contextualSpacing/>
              <w:jc w:val="both"/>
              <w:rPr>
                <w:i/>
                <w:iCs/>
                <w:sz w:val="22"/>
                <w:szCs w:val="22"/>
              </w:rPr>
            </w:pPr>
            <w:r w:rsidRPr="00862B6F">
              <w:rPr>
                <w:i/>
                <w:iCs/>
                <w:sz w:val="22"/>
                <w:szCs w:val="22"/>
              </w:rPr>
              <w:t>Уметь:</w:t>
            </w:r>
            <w:r w:rsidR="00F15870">
              <w:rPr>
                <w:i/>
                <w:iCs/>
                <w:sz w:val="22"/>
                <w:szCs w:val="22"/>
              </w:rPr>
              <w:t xml:space="preserve"> </w:t>
            </w:r>
            <w:r w:rsidR="00F15870">
              <w:rPr>
                <w:rFonts w:eastAsia="Calibri"/>
                <w:sz w:val="22"/>
                <w:szCs w:val="22"/>
              </w:rPr>
              <w:t>проводить анализ</w:t>
            </w:r>
            <w:r w:rsidR="00862B6F" w:rsidRPr="00862B6F">
              <w:rPr>
                <w:rFonts w:eastAsia="Calibri"/>
                <w:sz w:val="22"/>
                <w:szCs w:val="22"/>
              </w:rPr>
              <w:t>, в т. ч. и сравнитель</w:t>
            </w:r>
            <w:r w:rsidR="00F15870">
              <w:rPr>
                <w:rFonts w:eastAsia="Calibri"/>
                <w:sz w:val="22"/>
                <w:szCs w:val="22"/>
              </w:rPr>
              <w:t>ный</w:t>
            </w:r>
            <w:r w:rsidR="00862B6F" w:rsidRPr="00862B6F">
              <w:rPr>
                <w:rFonts w:eastAsia="Calibri"/>
                <w:sz w:val="22"/>
                <w:szCs w:val="22"/>
              </w:rPr>
              <w:t>, и оценк</w:t>
            </w:r>
            <w:r w:rsidR="00F15870">
              <w:rPr>
                <w:rFonts w:eastAsia="Calibri"/>
                <w:sz w:val="22"/>
                <w:szCs w:val="22"/>
              </w:rPr>
              <w:t xml:space="preserve">у </w:t>
            </w:r>
            <w:r w:rsidR="00F15870" w:rsidRPr="00862B6F">
              <w:rPr>
                <w:rFonts w:eastAsia="Calibri"/>
                <w:sz w:val="22"/>
                <w:szCs w:val="22"/>
              </w:rPr>
              <w:t>социально-экономических явлений и процессов</w:t>
            </w:r>
            <w:r w:rsidR="00F15870">
              <w:rPr>
                <w:rFonts w:eastAsia="Calibri"/>
                <w:sz w:val="22"/>
                <w:szCs w:val="22"/>
              </w:rPr>
              <w:t xml:space="preserve"> на основе</w:t>
            </w:r>
            <w:r w:rsidR="00862B6F" w:rsidRPr="00862B6F">
              <w:rPr>
                <w:rFonts w:eastAsia="Calibri"/>
                <w:sz w:val="22"/>
                <w:szCs w:val="22"/>
              </w:rPr>
              <w:t xml:space="preserve"> показателей и опыта федеральных, региональных и местных органов власти и управления в реализации проектов </w:t>
            </w:r>
            <w:proofErr w:type="spellStart"/>
            <w:r w:rsidR="00862B6F" w:rsidRPr="00862B6F">
              <w:rPr>
                <w:sz w:val="22"/>
                <w:szCs w:val="22"/>
              </w:rPr>
              <w:t>клиентоцентричного</w:t>
            </w:r>
            <w:proofErr w:type="spellEnd"/>
            <w:r w:rsidR="00862B6F" w:rsidRPr="00862B6F">
              <w:rPr>
                <w:sz w:val="22"/>
                <w:szCs w:val="22"/>
              </w:rPr>
              <w:t xml:space="preserve"> государства</w:t>
            </w:r>
            <w:r w:rsidR="00F15870">
              <w:rPr>
                <w:sz w:val="22"/>
                <w:szCs w:val="22"/>
              </w:rPr>
              <w:t xml:space="preserve">; </w:t>
            </w:r>
            <w:r w:rsidR="00943D43" w:rsidRPr="00F15870">
              <w:rPr>
                <w:rFonts w:eastAsia="Calibri"/>
                <w:sz w:val="22"/>
                <w:szCs w:val="22"/>
              </w:rPr>
              <w:t>выбирать инструмент</w:t>
            </w:r>
            <w:r w:rsidR="00F15870" w:rsidRPr="00F15870">
              <w:rPr>
                <w:rFonts w:eastAsia="Calibri"/>
                <w:sz w:val="22"/>
                <w:szCs w:val="22"/>
              </w:rPr>
              <w:t xml:space="preserve">ы государственного управления в рамках </w:t>
            </w:r>
            <w:proofErr w:type="spellStart"/>
            <w:r w:rsidR="00F15870" w:rsidRPr="00F15870">
              <w:rPr>
                <w:rFonts w:eastAsia="Calibri"/>
                <w:sz w:val="22"/>
                <w:szCs w:val="22"/>
              </w:rPr>
              <w:t>клиентоцентричного</w:t>
            </w:r>
            <w:proofErr w:type="spellEnd"/>
            <w:r w:rsidR="00F15870" w:rsidRPr="00F15870">
              <w:rPr>
                <w:rFonts w:eastAsia="Calibri"/>
                <w:sz w:val="22"/>
                <w:szCs w:val="22"/>
              </w:rPr>
              <w:t xml:space="preserve"> подхода</w:t>
            </w:r>
            <w:r w:rsidR="00943D43" w:rsidRPr="00F15870">
              <w:rPr>
                <w:rFonts w:eastAsia="Calibri"/>
                <w:sz w:val="22"/>
                <w:szCs w:val="22"/>
              </w:rPr>
              <w:t>, соответствующи</w:t>
            </w:r>
            <w:r w:rsidR="00F15870" w:rsidRPr="00F15870">
              <w:rPr>
                <w:rFonts w:eastAsia="Calibri"/>
                <w:sz w:val="22"/>
                <w:szCs w:val="22"/>
              </w:rPr>
              <w:t>е</w:t>
            </w:r>
            <w:r w:rsidR="00943D43" w:rsidRPr="00F15870">
              <w:rPr>
                <w:rFonts w:eastAsia="Calibri"/>
                <w:sz w:val="22"/>
                <w:szCs w:val="22"/>
              </w:rPr>
              <w:t xml:space="preserve"> конкретным условиям применения</w:t>
            </w:r>
            <w:r w:rsidR="00F15870">
              <w:rPr>
                <w:rFonts w:eastAsia="Calibri"/>
                <w:sz w:val="22"/>
                <w:szCs w:val="22"/>
              </w:rPr>
              <w:t>.</w:t>
            </w:r>
          </w:p>
        </w:tc>
      </w:tr>
      <w:tr w:rsidR="00D81D56" w:rsidRPr="00862B6F" w14:paraId="100306FD" w14:textId="77777777" w:rsidTr="00EE6769">
        <w:tc>
          <w:tcPr>
            <w:tcW w:w="676" w:type="pct"/>
            <w:vMerge/>
          </w:tcPr>
          <w:p w14:paraId="71148419" w14:textId="77777777" w:rsidR="00D81D56" w:rsidRPr="00862B6F" w:rsidRDefault="00D81D56" w:rsidP="00D81D56">
            <w:pPr>
              <w:tabs>
                <w:tab w:val="left" w:pos="540"/>
              </w:tabs>
              <w:contextualSpacing/>
              <w:jc w:val="both"/>
              <w:rPr>
                <w:sz w:val="22"/>
                <w:szCs w:val="22"/>
              </w:rPr>
            </w:pPr>
          </w:p>
        </w:tc>
        <w:tc>
          <w:tcPr>
            <w:tcW w:w="1421" w:type="pct"/>
            <w:vMerge/>
          </w:tcPr>
          <w:p w14:paraId="3B1CA4E6" w14:textId="77777777" w:rsidR="00D81D56" w:rsidRPr="00862B6F" w:rsidRDefault="00D81D56" w:rsidP="00D81D56">
            <w:pPr>
              <w:tabs>
                <w:tab w:val="left" w:pos="540"/>
              </w:tabs>
              <w:contextualSpacing/>
              <w:jc w:val="both"/>
              <w:rPr>
                <w:rFonts w:eastAsia="Calibri"/>
                <w:sz w:val="22"/>
                <w:szCs w:val="22"/>
              </w:rPr>
            </w:pPr>
          </w:p>
        </w:tc>
        <w:tc>
          <w:tcPr>
            <w:tcW w:w="1228" w:type="pct"/>
          </w:tcPr>
          <w:p w14:paraId="54EEE219" w14:textId="16BDC885" w:rsidR="00D81D56" w:rsidRPr="00862B6F" w:rsidRDefault="00D81D56" w:rsidP="00D81D56">
            <w:pPr>
              <w:pStyle w:val="12"/>
              <w:widowControl w:val="0"/>
              <w:spacing w:after="0" w:line="240" w:lineRule="auto"/>
              <w:jc w:val="both"/>
              <w:rPr>
                <w:rFonts w:ascii="Times New Roman" w:hAnsi="Times New Roman" w:cs="Times New Roman"/>
              </w:rPr>
            </w:pPr>
            <w:r w:rsidRPr="00862B6F">
              <w:rPr>
                <w:rFonts w:ascii="Times New Roman" w:hAnsi="Times New Roman" w:cs="Times New Roman"/>
              </w:rPr>
              <w:t>2. Выражает и обосновывает свою позицию по вопросам, касающимся оценки современных условий государственного и муниципального управления, причинам имеющихся проблем и способам их разрешения на основе анализа социально- экономических явлений и процессов.</w:t>
            </w:r>
          </w:p>
        </w:tc>
        <w:tc>
          <w:tcPr>
            <w:tcW w:w="1675" w:type="pct"/>
          </w:tcPr>
          <w:p w14:paraId="19FC767B" w14:textId="24E51D90" w:rsidR="00D81D56" w:rsidRPr="00D74E10" w:rsidRDefault="00D81D56" w:rsidP="00D81D56">
            <w:pPr>
              <w:tabs>
                <w:tab w:val="left" w:pos="540"/>
              </w:tabs>
              <w:contextualSpacing/>
              <w:jc w:val="both"/>
              <w:rPr>
                <w:sz w:val="22"/>
                <w:szCs w:val="22"/>
              </w:rPr>
            </w:pPr>
            <w:r w:rsidRPr="00862B6F">
              <w:rPr>
                <w:i/>
                <w:iCs/>
                <w:sz w:val="22"/>
                <w:szCs w:val="22"/>
              </w:rPr>
              <w:t>Знать:</w:t>
            </w:r>
            <w:r w:rsidR="00D74E10">
              <w:rPr>
                <w:i/>
                <w:iCs/>
                <w:sz w:val="22"/>
                <w:szCs w:val="22"/>
              </w:rPr>
              <w:t xml:space="preserve"> </w:t>
            </w:r>
            <w:r w:rsidR="00D74E10">
              <w:rPr>
                <w:sz w:val="22"/>
                <w:szCs w:val="22"/>
              </w:rPr>
              <w:t xml:space="preserve">инструменты анализа и оценки </w:t>
            </w:r>
            <w:r w:rsidR="00D74E10" w:rsidRPr="00862B6F">
              <w:rPr>
                <w:sz w:val="22"/>
                <w:szCs w:val="22"/>
              </w:rPr>
              <w:t>современных условий государственного и муниципального управления</w:t>
            </w:r>
            <w:r w:rsidR="00D74E10">
              <w:rPr>
                <w:sz w:val="22"/>
                <w:szCs w:val="22"/>
              </w:rPr>
              <w:t xml:space="preserve">; подходы к оценке эффективности результативности внедрения </w:t>
            </w:r>
            <w:proofErr w:type="spellStart"/>
            <w:r w:rsidR="00D74E10">
              <w:rPr>
                <w:sz w:val="22"/>
                <w:szCs w:val="22"/>
              </w:rPr>
              <w:t>клиентоцентричного</w:t>
            </w:r>
            <w:proofErr w:type="spellEnd"/>
            <w:r w:rsidR="00D74E10">
              <w:rPr>
                <w:sz w:val="22"/>
                <w:szCs w:val="22"/>
              </w:rPr>
              <w:t xml:space="preserve"> подхода в органах государственной власти и местного самоуправления. </w:t>
            </w:r>
          </w:p>
          <w:p w14:paraId="09CD9980" w14:textId="1F38E792" w:rsidR="00D81D56" w:rsidRDefault="00D81D56" w:rsidP="00D81D56">
            <w:pPr>
              <w:tabs>
                <w:tab w:val="left" w:pos="540"/>
              </w:tabs>
              <w:contextualSpacing/>
              <w:jc w:val="both"/>
              <w:rPr>
                <w:sz w:val="22"/>
                <w:szCs w:val="22"/>
              </w:rPr>
            </w:pPr>
            <w:r w:rsidRPr="00862B6F">
              <w:rPr>
                <w:i/>
                <w:iCs/>
                <w:sz w:val="22"/>
                <w:szCs w:val="22"/>
              </w:rPr>
              <w:t>Уметь:</w:t>
            </w:r>
            <w:r w:rsidR="00F15870">
              <w:rPr>
                <w:i/>
                <w:iCs/>
                <w:sz w:val="22"/>
                <w:szCs w:val="22"/>
              </w:rPr>
              <w:t xml:space="preserve"> </w:t>
            </w:r>
            <w:r w:rsidR="00F15870">
              <w:rPr>
                <w:sz w:val="22"/>
                <w:szCs w:val="22"/>
              </w:rPr>
              <w:t xml:space="preserve">анализировать </w:t>
            </w:r>
            <w:r w:rsidR="00D74E10">
              <w:rPr>
                <w:sz w:val="22"/>
                <w:szCs w:val="22"/>
              </w:rPr>
              <w:t>и оценивать</w:t>
            </w:r>
          </w:p>
          <w:p w14:paraId="6CA4450C" w14:textId="43B4D5F9" w:rsidR="00D74E10" w:rsidRPr="00F15870" w:rsidRDefault="00D74E10" w:rsidP="00D81D56">
            <w:pPr>
              <w:tabs>
                <w:tab w:val="left" w:pos="540"/>
              </w:tabs>
              <w:contextualSpacing/>
              <w:jc w:val="both"/>
              <w:rPr>
                <w:sz w:val="22"/>
                <w:szCs w:val="22"/>
              </w:rPr>
            </w:pPr>
            <w:r w:rsidRPr="00862B6F">
              <w:rPr>
                <w:sz w:val="22"/>
                <w:szCs w:val="22"/>
              </w:rPr>
              <w:t>современны</w:t>
            </w:r>
            <w:r>
              <w:rPr>
                <w:sz w:val="22"/>
                <w:szCs w:val="22"/>
              </w:rPr>
              <w:t>е</w:t>
            </w:r>
            <w:r w:rsidRPr="00862B6F">
              <w:rPr>
                <w:sz w:val="22"/>
                <w:szCs w:val="22"/>
              </w:rPr>
              <w:t xml:space="preserve"> услови</w:t>
            </w:r>
            <w:r>
              <w:rPr>
                <w:sz w:val="22"/>
                <w:szCs w:val="22"/>
              </w:rPr>
              <w:t>я</w:t>
            </w:r>
            <w:r w:rsidRPr="00862B6F">
              <w:rPr>
                <w:sz w:val="22"/>
                <w:szCs w:val="22"/>
              </w:rPr>
              <w:t xml:space="preserve"> государственного и муниципального управления</w:t>
            </w:r>
            <w:r>
              <w:rPr>
                <w:sz w:val="22"/>
                <w:szCs w:val="22"/>
              </w:rPr>
              <w:t>;</w:t>
            </w:r>
          </w:p>
          <w:p w14:paraId="6B64AB0D" w14:textId="0B819C88" w:rsidR="00862B6F" w:rsidRPr="00862B6F" w:rsidRDefault="00862B6F" w:rsidP="00D81D56">
            <w:pPr>
              <w:tabs>
                <w:tab w:val="left" w:pos="540"/>
              </w:tabs>
              <w:contextualSpacing/>
              <w:jc w:val="both"/>
              <w:rPr>
                <w:sz w:val="22"/>
                <w:szCs w:val="22"/>
              </w:rPr>
            </w:pPr>
            <w:r w:rsidRPr="00862B6F">
              <w:rPr>
                <w:rFonts w:eastAsia="Calibri"/>
                <w:sz w:val="22"/>
                <w:szCs w:val="22"/>
              </w:rPr>
              <w:t>выявлять и разрабатывать количественные и качественные показатели и индикаторы измерения эффективности и результативности</w:t>
            </w:r>
            <w:r w:rsidRPr="00862B6F">
              <w:rPr>
                <w:sz w:val="22"/>
                <w:szCs w:val="22"/>
              </w:rPr>
              <w:t xml:space="preserve">, прогнозирования и оценки рисков и угроз реализации модели </w:t>
            </w:r>
            <w:proofErr w:type="spellStart"/>
            <w:r w:rsidRPr="00862B6F">
              <w:rPr>
                <w:sz w:val="22"/>
                <w:szCs w:val="22"/>
              </w:rPr>
              <w:t>клиентоцентричного</w:t>
            </w:r>
            <w:proofErr w:type="spellEnd"/>
            <w:r w:rsidRPr="00862B6F">
              <w:rPr>
                <w:sz w:val="22"/>
                <w:szCs w:val="22"/>
              </w:rPr>
              <w:t xml:space="preserve"> государства</w:t>
            </w:r>
            <w:r w:rsidR="00D74E10">
              <w:rPr>
                <w:sz w:val="22"/>
                <w:szCs w:val="22"/>
              </w:rPr>
              <w:t>.</w:t>
            </w:r>
          </w:p>
        </w:tc>
      </w:tr>
    </w:tbl>
    <w:p w14:paraId="4F814F6D" w14:textId="77777777" w:rsidR="00EE6769" w:rsidRDefault="00EE6769" w:rsidP="00FD3F00">
      <w:pPr>
        <w:pStyle w:val="1"/>
        <w:spacing w:before="0"/>
        <w:ind w:firstLine="709"/>
        <w:jc w:val="both"/>
        <w:rPr>
          <w:rFonts w:ascii="Times New Roman" w:hAnsi="Times New Roman" w:cs="Times New Roman"/>
          <w:b/>
          <w:bCs/>
          <w:color w:val="auto"/>
          <w:sz w:val="28"/>
          <w:szCs w:val="28"/>
        </w:rPr>
      </w:pPr>
      <w:bookmarkStart w:id="3" w:name="_Toc144279616"/>
    </w:p>
    <w:p w14:paraId="6CF9A499" w14:textId="77777777" w:rsidR="00EE6769" w:rsidRDefault="00EE6769" w:rsidP="00FD3F00">
      <w:pPr>
        <w:pStyle w:val="1"/>
        <w:spacing w:before="0"/>
        <w:ind w:firstLine="709"/>
        <w:jc w:val="both"/>
        <w:rPr>
          <w:rFonts w:ascii="Times New Roman" w:hAnsi="Times New Roman" w:cs="Times New Roman"/>
          <w:b/>
          <w:bCs/>
          <w:color w:val="auto"/>
          <w:sz w:val="28"/>
          <w:szCs w:val="28"/>
        </w:rPr>
      </w:pPr>
    </w:p>
    <w:p w14:paraId="1E5048CB" w14:textId="34639FE3" w:rsidR="00C52F7B" w:rsidRPr="00FD3F00" w:rsidRDefault="00C52F7B" w:rsidP="00FD3F00">
      <w:pPr>
        <w:pStyle w:val="1"/>
        <w:spacing w:before="0"/>
        <w:ind w:firstLine="709"/>
        <w:jc w:val="both"/>
        <w:rPr>
          <w:rFonts w:ascii="Times New Roman" w:hAnsi="Times New Roman" w:cs="Times New Roman"/>
          <w:b/>
          <w:color w:val="auto"/>
          <w:sz w:val="28"/>
          <w:szCs w:val="28"/>
        </w:rPr>
      </w:pPr>
      <w:r w:rsidRPr="00FD3F00">
        <w:rPr>
          <w:rFonts w:ascii="Times New Roman" w:hAnsi="Times New Roman" w:cs="Times New Roman"/>
          <w:b/>
          <w:bCs/>
          <w:color w:val="auto"/>
          <w:sz w:val="28"/>
          <w:szCs w:val="28"/>
        </w:rPr>
        <w:t xml:space="preserve">3. Место </w:t>
      </w:r>
      <w:r w:rsidR="00C74FA8" w:rsidRPr="00FD3F00">
        <w:rPr>
          <w:rFonts w:ascii="Times New Roman" w:hAnsi="Times New Roman" w:cs="Times New Roman"/>
          <w:b/>
          <w:bCs/>
          <w:color w:val="auto"/>
          <w:sz w:val="28"/>
          <w:szCs w:val="28"/>
        </w:rPr>
        <w:t>дисциплины</w:t>
      </w:r>
      <w:r w:rsidRPr="00FD3F00">
        <w:rPr>
          <w:rFonts w:ascii="Times New Roman" w:hAnsi="Times New Roman" w:cs="Times New Roman"/>
          <w:b/>
          <w:bCs/>
          <w:color w:val="auto"/>
          <w:sz w:val="28"/>
          <w:szCs w:val="28"/>
        </w:rPr>
        <w:t xml:space="preserve"> в структуре образовательной программы</w:t>
      </w:r>
      <w:bookmarkEnd w:id="3"/>
    </w:p>
    <w:p w14:paraId="286650CC" w14:textId="1F1FCCC4" w:rsidR="00D81D56" w:rsidRDefault="00EE6769" w:rsidP="00EE6769">
      <w:pPr>
        <w:ind w:firstLine="708"/>
        <w:rPr>
          <w:bCs/>
          <w:sz w:val="28"/>
          <w:szCs w:val="28"/>
        </w:rPr>
      </w:pPr>
      <w:bookmarkStart w:id="4" w:name="_Toc144279617"/>
      <w:r>
        <w:rPr>
          <w:bCs/>
          <w:sz w:val="28"/>
          <w:szCs w:val="28"/>
        </w:rPr>
        <w:t>«</w:t>
      </w:r>
      <w:proofErr w:type="spellStart"/>
      <w:r>
        <w:rPr>
          <w:color w:val="000000"/>
          <w:sz w:val="28"/>
          <w:szCs w:val="28"/>
        </w:rPr>
        <w:t>Клиентоцентричное</w:t>
      </w:r>
      <w:proofErr w:type="spellEnd"/>
      <w:r>
        <w:rPr>
          <w:color w:val="000000"/>
          <w:sz w:val="28"/>
          <w:szCs w:val="28"/>
        </w:rPr>
        <w:t xml:space="preserve"> государство» </w:t>
      </w:r>
      <w:r w:rsidR="00D81D56" w:rsidRPr="00D81D56">
        <w:rPr>
          <w:bCs/>
          <w:sz w:val="28"/>
          <w:szCs w:val="28"/>
        </w:rPr>
        <w:t xml:space="preserve">относится к </w:t>
      </w:r>
      <w:r>
        <w:rPr>
          <w:bCs/>
          <w:sz w:val="28"/>
          <w:szCs w:val="28"/>
        </w:rPr>
        <w:t xml:space="preserve">дисциплинам </w:t>
      </w:r>
      <w:r w:rsidR="00D81D56">
        <w:rPr>
          <w:bCs/>
          <w:sz w:val="28"/>
          <w:szCs w:val="28"/>
        </w:rPr>
        <w:t xml:space="preserve">обязательным </w:t>
      </w:r>
      <w:r>
        <w:rPr>
          <w:bCs/>
          <w:sz w:val="28"/>
          <w:szCs w:val="28"/>
        </w:rPr>
        <w:lastRenderedPageBreak/>
        <w:t>части</w:t>
      </w:r>
      <w:r w:rsidR="00D81D56">
        <w:rPr>
          <w:bCs/>
          <w:sz w:val="28"/>
          <w:szCs w:val="28"/>
        </w:rPr>
        <w:t xml:space="preserve"> общепрофессионального цикла.</w:t>
      </w:r>
    </w:p>
    <w:p w14:paraId="2D5A36FC" w14:textId="469A4C1A" w:rsidR="00C52F7B" w:rsidRPr="00FD3F00" w:rsidRDefault="00C52F7B" w:rsidP="00FD3F00">
      <w:pPr>
        <w:pStyle w:val="1"/>
        <w:spacing w:before="0"/>
        <w:ind w:firstLine="709"/>
        <w:jc w:val="both"/>
        <w:rPr>
          <w:rFonts w:ascii="Times New Roman" w:hAnsi="Times New Roman" w:cs="Times New Roman"/>
          <w:b/>
          <w:color w:val="auto"/>
          <w:sz w:val="28"/>
          <w:szCs w:val="28"/>
        </w:rPr>
      </w:pPr>
      <w:r w:rsidRPr="00FD3F00">
        <w:rPr>
          <w:rFonts w:ascii="Times New Roman" w:hAnsi="Times New Roman" w:cs="Times New Roman"/>
          <w:b/>
          <w:bCs/>
          <w:color w:val="auto"/>
          <w:sz w:val="28"/>
          <w:szCs w:val="28"/>
        </w:rPr>
        <w:t xml:space="preserve">4. Объем </w:t>
      </w:r>
      <w:r w:rsidR="00EC45DF" w:rsidRPr="00FD3F00">
        <w:rPr>
          <w:rFonts w:ascii="Times New Roman" w:hAnsi="Times New Roman" w:cs="Times New Roman"/>
          <w:b/>
          <w:bCs/>
          <w:color w:val="auto"/>
          <w:sz w:val="28"/>
          <w:szCs w:val="28"/>
        </w:rPr>
        <w:t>дисциплины</w:t>
      </w:r>
      <w:r w:rsidR="001B4C63" w:rsidRPr="00FD3F00">
        <w:rPr>
          <w:rFonts w:ascii="Times New Roman" w:hAnsi="Times New Roman" w:cs="Times New Roman"/>
          <w:b/>
          <w:bCs/>
          <w:color w:val="auto"/>
          <w:sz w:val="28"/>
          <w:szCs w:val="28"/>
        </w:rPr>
        <w:t>(модуля)</w:t>
      </w:r>
      <w:r w:rsidRPr="00FD3F00">
        <w:rPr>
          <w:rFonts w:ascii="Times New Roman" w:hAnsi="Times New Roman" w:cs="Times New Roman"/>
          <w:b/>
          <w:bCs/>
          <w:color w:val="auto"/>
          <w:sz w:val="28"/>
          <w:szCs w:val="28"/>
        </w:rPr>
        <w:t xml:space="preserve"> в зачетных единицах и в академических </w:t>
      </w:r>
      <w:r w:rsidR="00400154" w:rsidRPr="00FD3F00">
        <w:rPr>
          <w:rFonts w:ascii="Times New Roman" w:hAnsi="Times New Roman" w:cs="Times New Roman"/>
          <w:b/>
          <w:bCs/>
          <w:color w:val="auto"/>
          <w:sz w:val="28"/>
          <w:szCs w:val="28"/>
        </w:rPr>
        <w:t>ча</w:t>
      </w:r>
      <w:r w:rsidRPr="00FD3F00">
        <w:rPr>
          <w:rFonts w:ascii="Times New Roman" w:hAnsi="Times New Roman" w:cs="Times New Roman"/>
          <w:b/>
          <w:bCs/>
          <w:color w:val="auto"/>
          <w:sz w:val="28"/>
          <w:szCs w:val="28"/>
        </w:rPr>
        <w:t xml:space="preserve">сах с выделением объема </w:t>
      </w:r>
      <w:r w:rsidR="00400154" w:rsidRPr="00FD3F00">
        <w:rPr>
          <w:rFonts w:ascii="Times New Roman" w:hAnsi="Times New Roman" w:cs="Times New Roman"/>
          <w:b/>
          <w:bCs/>
          <w:color w:val="auto"/>
          <w:sz w:val="28"/>
          <w:szCs w:val="28"/>
        </w:rPr>
        <w:t>аудиторной (лекции, семинары) и</w:t>
      </w:r>
      <w:r w:rsidRPr="00FD3F00">
        <w:rPr>
          <w:rFonts w:ascii="Times New Roman" w:hAnsi="Times New Roman" w:cs="Times New Roman"/>
          <w:b/>
          <w:bCs/>
          <w:color w:val="auto"/>
          <w:sz w:val="28"/>
          <w:szCs w:val="28"/>
        </w:rPr>
        <w:t xml:space="preserve"> самостоятельной работы обучающихся</w:t>
      </w:r>
      <w:bookmarkEnd w:id="4"/>
      <w:r w:rsidR="00400154" w:rsidRPr="00FD3F00">
        <w:rPr>
          <w:rFonts w:ascii="Times New Roman" w:hAnsi="Times New Roman" w:cs="Times New Roman"/>
          <w:b/>
          <w:bCs/>
          <w:color w:val="auto"/>
          <w:sz w:val="28"/>
          <w:szCs w:val="28"/>
        </w:rPr>
        <w:t xml:space="preserve"> </w:t>
      </w:r>
    </w:p>
    <w:p w14:paraId="7D13A281" w14:textId="77777777" w:rsidR="00C52F7B" w:rsidRDefault="00C52F7B" w:rsidP="00AA236F">
      <w:pPr>
        <w:jc w:val="right"/>
        <w:rPr>
          <w:sz w:val="28"/>
          <w:szCs w:val="28"/>
        </w:rPr>
      </w:pPr>
      <w:r w:rsidRPr="007E4CC5">
        <w:rPr>
          <w:sz w:val="28"/>
          <w:szCs w:val="28"/>
        </w:rPr>
        <w:t xml:space="preserve">Таблица </w:t>
      </w:r>
      <w:r w:rsidR="0065286A" w:rsidRPr="009D34EE">
        <w:rPr>
          <w:sz w:val="28"/>
          <w:szCs w:val="28"/>
        </w:rPr>
        <w:t>1</w:t>
      </w:r>
    </w:p>
    <w:p w14:paraId="754E2147" w14:textId="77777777" w:rsidR="009D34EE" w:rsidRPr="00D34CB9" w:rsidRDefault="009D34EE" w:rsidP="00C52F7B">
      <w:pPr>
        <w:keepNext/>
        <w:ind w:left="567"/>
        <w:jc w:val="right"/>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7"/>
        <w:gridCol w:w="2324"/>
        <w:gridCol w:w="2404"/>
      </w:tblGrid>
      <w:tr w:rsidR="003E5503" w:rsidRPr="00D34CB9" w14:paraId="1A2FC2F7" w14:textId="77777777" w:rsidTr="00793371">
        <w:tc>
          <w:tcPr>
            <w:tcW w:w="2681" w:type="pct"/>
            <w:shd w:val="clear" w:color="auto" w:fill="auto"/>
          </w:tcPr>
          <w:p w14:paraId="515F88B8" w14:textId="77777777" w:rsidR="003E5503" w:rsidRPr="00D34CB9" w:rsidRDefault="003E5503" w:rsidP="00AA236F">
            <w:pPr>
              <w:pStyle w:val="a6"/>
              <w:keepNext/>
              <w:ind w:left="0"/>
              <w:rPr>
                <w:b/>
                <w:sz w:val="24"/>
                <w:szCs w:val="24"/>
              </w:rPr>
            </w:pPr>
            <w:r w:rsidRPr="00D34CB9">
              <w:rPr>
                <w:b/>
                <w:sz w:val="24"/>
                <w:szCs w:val="24"/>
              </w:rPr>
              <w:t>Вид учебной работы   по дисциплине</w:t>
            </w:r>
          </w:p>
        </w:tc>
        <w:tc>
          <w:tcPr>
            <w:tcW w:w="1140" w:type="pct"/>
            <w:shd w:val="clear" w:color="auto" w:fill="auto"/>
          </w:tcPr>
          <w:p w14:paraId="590CD249" w14:textId="5BA45B00" w:rsidR="003E5503" w:rsidRPr="00D34CB9" w:rsidRDefault="003E5503" w:rsidP="003E5503">
            <w:pPr>
              <w:pStyle w:val="a6"/>
              <w:keepNext/>
              <w:ind w:left="0"/>
              <w:jc w:val="center"/>
              <w:rPr>
                <w:b/>
                <w:sz w:val="24"/>
                <w:szCs w:val="24"/>
              </w:rPr>
            </w:pPr>
            <w:r w:rsidRPr="00D34CB9">
              <w:rPr>
                <w:b/>
                <w:sz w:val="24"/>
                <w:szCs w:val="24"/>
              </w:rPr>
              <w:t>Всего</w:t>
            </w:r>
          </w:p>
          <w:p w14:paraId="5BEC1362" w14:textId="77777777" w:rsidR="003E5503" w:rsidRPr="00D34CB9" w:rsidRDefault="003E5503" w:rsidP="003E5503">
            <w:pPr>
              <w:pStyle w:val="a6"/>
              <w:keepNext/>
              <w:ind w:left="0"/>
              <w:jc w:val="center"/>
              <w:rPr>
                <w:b/>
                <w:sz w:val="24"/>
                <w:szCs w:val="24"/>
              </w:rPr>
            </w:pPr>
            <w:r w:rsidRPr="00D34CB9">
              <w:rPr>
                <w:b/>
                <w:sz w:val="24"/>
                <w:szCs w:val="24"/>
              </w:rPr>
              <w:t>(в з/е и часах)</w:t>
            </w:r>
          </w:p>
        </w:tc>
        <w:tc>
          <w:tcPr>
            <w:tcW w:w="1179" w:type="pct"/>
            <w:shd w:val="clear" w:color="auto" w:fill="auto"/>
          </w:tcPr>
          <w:p w14:paraId="0AB080C7" w14:textId="4B43E34B" w:rsidR="003E5503" w:rsidRPr="00D34CB9" w:rsidRDefault="003E5503" w:rsidP="003E5503">
            <w:pPr>
              <w:pStyle w:val="a6"/>
              <w:keepNext/>
              <w:ind w:left="0"/>
              <w:jc w:val="center"/>
              <w:rPr>
                <w:b/>
                <w:sz w:val="24"/>
                <w:szCs w:val="24"/>
              </w:rPr>
            </w:pPr>
            <w:r w:rsidRPr="00D34CB9">
              <w:rPr>
                <w:b/>
                <w:sz w:val="24"/>
                <w:szCs w:val="24"/>
              </w:rPr>
              <w:t xml:space="preserve">Семестр </w:t>
            </w:r>
            <w:r>
              <w:rPr>
                <w:b/>
                <w:sz w:val="24"/>
                <w:szCs w:val="24"/>
              </w:rPr>
              <w:t>3</w:t>
            </w:r>
          </w:p>
          <w:p w14:paraId="30491488" w14:textId="77777777" w:rsidR="003E5503" w:rsidRPr="00D34CB9" w:rsidRDefault="003E5503" w:rsidP="003E5503">
            <w:pPr>
              <w:pStyle w:val="a6"/>
              <w:keepNext/>
              <w:ind w:left="0"/>
              <w:jc w:val="center"/>
              <w:rPr>
                <w:b/>
                <w:sz w:val="24"/>
                <w:szCs w:val="24"/>
              </w:rPr>
            </w:pPr>
            <w:r w:rsidRPr="00D34CB9">
              <w:rPr>
                <w:b/>
                <w:sz w:val="24"/>
                <w:szCs w:val="24"/>
              </w:rPr>
              <w:t>(в часах)</w:t>
            </w:r>
          </w:p>
        </w:tc>
      </w:tr>
      <w:tr w:rsidR="003E5503" w:rsidRPr="00D34CB9" w14:paraId="1BBAD7B5" w14:textId="77777777" w:rsidTr="00793371">
        <w:tc>
          <w:tcPr>
            <w:tcW w:w="2681" w:type="pct"/>
            <w:shd w:val="clear" w:color="auto" w:fill="auto"/>
          </w:tcPr>
          <w:p w14:paraId="355748BC" w14:textId="77777777" w:rsidR="003E5503" w:rsidRPr="00D34CB9" w:rsidRDefault="003E5503" w:rsidP="00AA236F">
            <w:pPr>
              <w:pStyle w:val="a6"/>
              <w:keepNext/>
              <w:ind w:left="0"/>
              <w:rPr>
                <w:b/>
                <w:sz w:val="24"/>
                <w:szCs w:val="24"/>
              </w:rPr>
            </w:pPr>
            <w:r w:rsidRPr="00D34CB9">
              <w:rPr>
                <w:b/>
                <w:sz w:val="24"/>
                <w:szCs w:val="24"/>
              </w:rPr>
              <w:t xml:space="preserve">Общая трудоемкость дисциплины </w:t>
            </w:r>
          </w:p>
        </w:tc>
        <w:tc>
          <w:tcPr>
            <w:tcW w:w="1140" w:type="pct"/>
            <w:shd w:val="clear" w:color="auto" w:fill="auto"/>
          </w:tcPr>
          <w:p w14:paraId="708E2751" w14:textId="794BF2C1" w:rsidR="003E5503" w:rsidRPr="003E5503" w:rsidRDefault="003E5503" w:rsidP="003E5503">
            <w:pPr>
              <w:pStyle w:val="a6"/>
              <w:keepNext/>
              <w:ind w:left="0"/>
              <w:jc w:val="center"/>
              <w:rPr>
                <w:bCs/>
                <w:iCs/>
                <w:sz w:val="24"/>
                <w:szCs w:val="24"/>
              </w:rPr>
            </w:pPr>
            <w:r w:rsidRPr="003E5503">
              <w:rPr>
                <w:bCs/>
                <w:iCs/>
                <w:sz w:val="24"/>
                <w:szCs w:val="24"/>
              </w:rPr>
              <w:t>3 з.е./108 ч.</w:t>
            </w:r>
          </w:p>
        </w:tc>
        <w:tc>
          <w:tcPr>
            <w:tcW w:w="1179" w:type="pct"/>
            <w:shd w:val="clear" w:color="auto" w:fill="auto"/>
          </w:tcPr>
          <w:p w14:paraId="18873228" w14:textId="6BC7B670" w:rsidR="003E5503" w:rsidRPr="003E5503" w:rsidRDefault="003E5503" w:rsidP="003E5503">
            <w:pPr>
              <w:pStyle w:val="a6"/>
              <w:keepNext/>
              <w:ind w:left="0"/>
              <w:jc w:val="center"/>
              <w:rPr>
                <w:bCs/>
                <w:iCs/>
                <w:sz w:val="24"/>
                <w:szCs w:val="24"/>
              </w:rPr>
            </w:pPr>
            <w:r w:rsidRPr="003E5503">
              <w:rPr>
                <w:bCs/>
                <w:iCs/>
                <w:sz w:val="24"/>
                <w:szCs w:val="24"/>
              </w:rPr>
              <w:t>10</w:t>
            </w:r>
            <w:r w:rsidR="00FB7EFD">
              <w:rPr>
                <w:bCs/>
                <w:iCs/>
                <w:sz w:val="24"/>
                <w:szCs w:val="24"/>
              </w:rPr>
              <w:t>8</w:t>
            </w:r>
          </w:p>
        </w:tc>
      </w:tr>
      <w:tr w:rsidR="003E5503" w:rsidRPr="00D34CB9" w14:paraId="479D6C74" w14:textId="77777777" w:rsidTr="00793371">
        <w:tc>
          <w:tcPr>
            <w:tcW w:w="2681" w:type="pct"/>
            <w:shd w:val="clear" w:color="auto" w:fill="auto"/>
          </w:tcPr>
          <w:p w14:paraId="69F1E995" w14:textId="77777777" w:rsidR="003E5503" w:rsidRPr="00D34CB9" w:rsidRDefault="003E5503" w:rsidP="00AA236F">
            <w:pPr>
              <w:pStyle w:val="a6"/>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1140" w:type="pct"/>
            <w:shd w:val="clear" w:color="auto" w:fill="auto"/>
          </w:tcPr>
          <w:p w14:paraId="009AE721" w14:textId="0437D089" w:rsidR="003E5503" w:rsidRPr="003E5503" w:rsidRDefault="003E5503" w:rsidP="003E5503">
            <w:pPr>
              <w:pStyle w:val="a6"/>
              <w:keepNext/>
              <w:ind w:left="0"/>
              <w:jc w:val="center"/>
              <w:rPr>
                <w:bCs/>
                <w:iCs/>
                <w:sz w:val="24"/>
                <w:szCs w:val="24"/>
              </w:rPr>
            </w:pPr>
            <w:r w:rsidRPr="003E5503">
              <w:rPr>
                <w:bCs/>
                <w:iCs/>
                <w:sz w:val="24"/>
                <w:szCs w:val="24"/>
              </w:rPr>
              <w:t>50</w:t>
            </w:r>
          </w:p>
        </w:tc>
        <w:tc>
          <w:tcPr>
            <w:tcW w:w="1179" w:type="pct"/>
            <w:shd w:val="clear" w:color="auto" w:fill="auto"/>
          </w:tcPr>
          <w:p w14:paraId="51A182FA" w14:textId="659E7F02" w:rsidR="003E5503" w:rsidRPr="003E5503" w:rsidRDefault="003E5503" w:rsidP="003E5503">
            <w:pPr>
              <w:pStyle w:val="a6"/>
              <w:keepNext/>
              <w:ind w:left="0"/>
              <w:jc w:val="center"/>
              <w:rPr>
                <w:bCs/>
                <w:iCs/>
                <w:sz w:val="24"/>
                <w:szCs w:val="24"/>
              </w:rPr>
            </w:pPr>
            <w:r w:rsidRPr="003E5503">
              <w:rPr>
                <w:bCs/>
                <w:iCs/>
                <w:sz w:val="24"/>
                <w:szCs w:val="24"/>
              </w:rPr>
              <w:t>50</w:t>
            </w:r>
          </w:p>
        </w:tc>
      </w:tr>
      <w:tr w:rsidR="003E5503" w:rsidRPr="00D34CB9" w14:paraId="30610691" w14:textId="77777777" w:rsidTr="00793371">
        <w:tc>
          <w:tcPr>
            <w:tcW w:w="2681" w:type="pct"/>
            <w:shd w:val="clear" w:color="auto" w:fill="auto"/>
          </w:tcPr>
          <w:p w14:paraId="7D566DA3" w14:textId="77777777" w:rsidR="003E5503" w:rsidRPr="00D34CB9" w:rsidRDefault="003E5503" w:rsidP="003E5503">
            <w:pPr>
              <w:pStyle w:val="a6"/>
              <w:keepNext/>
              <w:ind w:left="0"/>
              <w:rPr>
                <w:i/>
                <w:sz w:val="24"/>
                <w:szCs w:val="24"/>
              </w:rPr>
            </w:pPr>
            <w:r w:rsidRPr="00D34CB9">
              <w:rPr>
                <w:i/>
                <w:sz w:val="24"/>
                <w:szCs w:val="24"/>
              </w:rPr>
              <w:t xml:space="preserve">Лекции </w:t>
            </w:r>
          </w:p>
        </w:tc>
        <w:tc>
          <w:tcPr>
            <w:tcW w:w="1140" w:type="pct"/>
            <w:shd w:val="clear" w:color="auto" w:fill="auto"/>
          </w:tcPr>
          <w:p w14:paraId="77B8FBB3" w14:textId="7C24E6E2" w:rsidR="003E5503" w:rsidRPr="003E5503" w:rsidRDefault="003E5503" w:rsidP="003E5503">
            <w:pPr>
              <w:pStyle w:val="a6"/>
              <w:keepNext/>
              <w:ind w:left="0"/>
              <w:jc w:val="center"/>
              <w:rPr>
                <w:bCs/>
                <w:iCs/>
                <w:sz w:val="24"/>
                <w:szCs w:val="24"/>
              </w:rPr>
            </w:pPr>
            <w:r w:rsidRPr="003E5503">
              <w:rPr>
                <w:bCs/>
                <w:iCs/>
                <w:sz w:val="24"/>
                <w:szCs w:val="24"/>
              </w:rPr>
              <w:t>16</w:t>
            </w:r>
          </w:p>
        </w:tc>
        <w:tc>
          <w:tcPr>
            <w:tcW w:w="1179" w:type="pct"/>
            <w:shd w:val="clear" w:color="auto" w:fill="auto"/>
          </w:tcPr>
          <w:p w14:paraId="0E9CFB0A" w14:textId="725FFEB9" w:rsidR="003E5503" w:rsidRPr="003E5503" w:rsidRDefault="003E5503" w:rsidP="003E5503">
            <w:pPr>
              <w:pStyle w:val="a6"/>
              <w:keepNext/>
              <w:ind w:left="0"/>
              <w:jc w:val="center"/>
              <w:rPr>
                <w:bCs/>
                <w:iCs/>
                <w:sz w:val="24"/>
                <w:szCs w:val="24"/>
              </w:rPr>
            </w:pPr>
            <w:r w:rsidRPr="003E5503">
              <w:rPr>
                <w:bCs/>
                <w:iCs/>
                <w:sz w:val="24"/>
                <w:szCs w:val="24"/>
              </w:rPr>
              <w:t>16</w:t>
            </w:r>
          </w:p>
        </w:tc>
      </w:tr>
      <w:tr w:rsidR="003E5503" w:rsidRPr="005532E3" w14:paraId="663578C8" w14:textId="77777777" w:rsidTr="00793371">
        <w:tc>
          <w:tcPr>
            <w:tcW w:w="2681" w:type="pct"/>
            <w:shd w:val="clear" w:color="auto" w:fill="auto"/>
          </w:tcPr>
          <w:p w14:paraId="1545B52E" w14:textId="77777777" w:rsidR="003E5503" w:rsidRPr="005532E3" w:rsidRDefault="003E5503" w:rsidP="003E5503">
            <w:pPr>
              <w:pStyle w:val="a6"/>
              <w:keepNext/>
              <w:ind w:left="0"/>
              <w:rPr>
                <w:i/>
                <w:sz w:val="24"/>
                <w:szCs w:val="24"/>
              </w:rPr>
            </w:pPr>
            <w:r w:rsidRPr="005532E3">
              <w:rPr>
                <w:i/>
                <w:sz w:val="24"/>
                <w:szCs w:val="24"/>
              </w:rPr>
              <w:t xml:space="preserve">Семинары, практические занятия  </w:t>
            </w:r>
          </w:p>
        </w:tc>
        <w:tc>
          <w:tcPr>
            <w:tcW w:w="1140" w:type="pct"/>
            <w:shd w:val="clear" w:color="auto" w:fill="auto"/>
          </w:tcPr>
          <w:p w14:paraId="2E446AA5" w14:textId="2EBA5D78" w:rsidR="003E5503" w:rsidRPr="003E5503" w:rsidRDefault="003E5503" w:rsidP="003E5503">
            <w:pPr>
              <w:pStyle w:val="a6"/>
              <w:keepNext/>
              <w:ind w:left="0"/>
              <w:jc w:val="center"/>
              <w:rPr>
                <w:bCs/>
                <w:iCs/>
                <w:sz w:val="24"/>
                <w:szCs w:val="24"/>
              </w:rPr>
            </w:pPr>
            <w:r w:rsidRPr="003E5503">
              <w:rPr>
                <w:bCs/>
                <w:iCs/>
                <w:sz w:val="24"/>
                <w:szCs w:val="24"/>
              </w:rPr>
              <w:t>34</w:t>
            </w:r>
          </w:p>
        </w:tc>
        <w:tc>
          <w:tcPr>
            <w:tcW w:w="1179" w:type="pct"/>
            <w:shd w:val="clear" w:color="auto" w:fill="auto"/>
          </w:tcPr>
          <w:p w14:paraId="11BC19FB" w14:textId="2F7F10B5" w:rsidR="003E5503" w:rsidRPr="003E5503" w:rsidRDefault="003E5503" w:rsidP="003E5503">
            <w:pPr>
              <w:pStyle w:val="a6"/>
              <w:keepNext/>
              <w:ind w:left="0"/>
              <w:jc w:val="center"/>
              <w:rPr>
                <w:bCs/>
                <w:iCs/>
                <w:sz w:val="24"/>
                <w:szCs w:val="24"/>
              </w:rPr>
            </w:pPr>
            <w:r w:rsidRPr="003E5503">
              <w:rPr>
                <w:bCs/>
                <w:iCs/>
                <w:sz w:val="24"/>
                <w:szCs w:val="24"/>
              </w:rPr>
              <w:t>34</w:t>
            </w:r>
          </w:p>
        </w:tc>
      </w:tr>
      <w:tr w:rsidR="003E5503" w:rsidRPr="005532E3" w14:paraId="372559E0" w14:textId="77777777" w:rsidTr="00793371">
        <w:tc>
          <w:tcPr>
            <w:tcW w:w="2681" w:type="pct"/>
            <w:shd w:val="clear" w:color="auto" w:fill="auto"/>
          </w:tcPr>
          <w:p w14:paraId="2C6773F0" w14:textId="77777777" w:rsidR="003E5503" w:rsidRPr="005532E3" w:rsidRDefault="003E5503" w:rsidP="003E5503">
            <w:pPr>
              <w:pStyle w:val="a6"/>
              <w:keepNext/>
              <w:ind w:left="0"/>
              <w:rPr>
                <w:b/>
                <w:i/>
                <w:sz w:val="24"/>
                <w:szCs w:val="24"/>
              </w:rPr>
            </w:pPr>
            <w:r w:rsidRPr="005532E3">
              <w:rPr>
                <w:b/>
                <w:i/>
                <w:sz w:val="24"/>
                <w:szCs w:val="24"/>
              </w:rPr>
              <w:t>Самостоятельная работа</w:t>
            </w:r>
          </w:p>
        </w:tc>
        <w:tc>
          <w:tcPr>
            <w:tcW w:w="1140" w:type="pct"/>
            <w:shd w:val="clear" w:color="auto" w:fill="auto"/>
          </w:tcPr>
          <w:p w14:paraId="17D78B84" w14:textId="3EA097B1" w:rsidR="003E5503" w:rsidRPr="003E5503" w:rsidRDefault="003E5503" w:rsidP="003E5503">
            <w:pPr>
              <w:pStyle w:val="a6"/>
              <w:keepNext/>
              <w:ind w:left="0"/>
              <w:jc w:val="center"/>
              <w:rPr>
                <w:bCs/>
                <w:iCs/>
                <w:sz w:val="24"/>
                <w:szCs w:val="24"/>
              </w:rPr>
            </w:pPr>
            <w:r w:rsidRPr="003E5503">
              <w:rPr>
                <w:bCs/>
                <w:iCs/>
                <w:sz w:val="24"/>
                <w:szCs w:val="24"/>
              </w:rPr>
              <w:t>58</w:t>
            </w:r>
          </w:p>
        </w:tc>
        <w:tc>
          <w:tcPr>
            <w:tcW w:w="1179" w:type="pct"/>
            <w:shd w:val="clear" w:color="auto" w:fill="auto"/>
          </w:tcPr>
          <w:p w14:paraId="43100BD0" w14:textId="6EDF98A9" w:rsidR="003E5503" w:rsidRPr="003E5503" w:rsidRDefault="003E5503" w:rsidP="003E5503">
            <w:pPr>
              <w:pStyle w:val="a6"/>
              <w:keepNext/>
              <w:ind w:left="0"/>
              <w:jc w:val="center"/>
              <w:rPr>
                <w:bCs/>
                <w:iCs/>
                <w:sz w:val="24"/>
                <w:szCs w:val="24"/>
              </w:rPr>
            </w:pPr>
            <w:r w:rsidRPr="003E5503">
              <w:rPr>
                <w:bCs/>
                <w:iCs/>
                <w:sz w:val="24"/>
                <w:szCs w:val="24"/>
              </w:rPr>
              <w:t>58</w:t>
            </w:r>
          </w:p>
        </w:tc>
      </w:tr>
      <w:tr w:rsidR="003E5503" w:rsidRPr="005532E3" w14:paraId="23BC60AB" w14:textId="77777777" w:rsidTr="00793371">
        <w:tc>
          <w:tcPr>
            <w:tcW w:w="2681" w:type="pct"/>
            <w:shd w:val="clear" w:color="auto" w:fill="auto"/>
          </w:tcPr>
          <w:p w14:paraId="2EF5BECB" w14:textId="77777777" w:rsidR="003E5503" w:rsidRPr="005532E3" w:rsidRDefault="003E5503" w:rsidP="003E5503">
            <w:pPr>
              <w:pStyle w:val="a6"/>
              <w:keepNext/>
              <w:ind w:left="0"/>
              <w:rPr>
                <w:sz w:val="24"/>
                <w:szCs w:val="24"/>
              </w:rPr>
            </w:pPr>
            <w:r>
              <w:rPr>
                <w:sz w:val="24"/>
                <w:szCs w:val="24"/>
              </w:rPr>
              <w:t xml:space="preserve">Вид текущего контроля </w:t>
            </w:r>
          </w:p>
        </w:tc>
        <w:tc>
          <w:tcPr>
            <w:tcW w:w="1140" w:type="pct"/>
            <w:shd w:val="clear" w:color="auto" w:fill="auto"/>
          </w:tcPr>
          <w:p w14:paraId="24A5321D" w14:textId="31E825A3" w:rsidR="003E5503" w:rsidRPr="003E5503" w:rsidRDefault="003E5503" w:rsidP="003E5503">
            <w:pPr>
              <w:pStyle w:val="a6"/>
              <w:keepNext/>
              <w:ind w:left="0"/>
              <w:jc w:val="center"/>
              <w:rPr>
                <w:bCs/>
                <w:iCs/>
                <w:sz w:val="24"/>
                <w:szCs w:val="24"/>
              </w:rPr>
            </w:pPr>
            <w:r w:rsidRPr="003E5503">
              <w:rPr>
                <w:bCs/>
                <w:iCs/>
                <w:sz w:val="24"/>
                <w:szCs w:val="24"/>
              </w:rPr>
              <w:t>Контрольная работа</w:t>
            </w:r>
          </w:p>
        </w:tc>
        <w:tc>
          <w:tcPr>
            <w:tcW w:w="1179" w:type="pct"/>
            <w:shd w:val="clear" w:color="auto" w:fill="auto"/>
          </w:tcPr>
          <w:p w14:paraId="70803722" w14:textId="17F6E6F9" w:rsidR="003E5503" w:rsidRPr="003E5503" w:rsidRDefault="003E5503" w:rsidP="003E5503">
            <w:pPr>
              <w:pStyle w:val="a6"/>
              <w:keepNext/>
              <w:ind w:left="0"/>
              <w:jc w:val="center"/>
              <w:rPr>
                <w:bCs/>
                <w:iCs/>
                <w:sz w:val="24"/>
                <w:szCs w:val="24"/>
              </w:rPr>
            </w:pPr>
            <w:r w:rsidRPr="003E5503">
              <w:rPr>
                <w:bCs/>
                <w:iCs/>
                <w:sz w:val="24"/>
                <w:szCs w:val="24"/>
              </w:rPr>
              <w:t>Контрольная работа</w:t>
            </w:r>
          </w:p>
        </w:tc>
      </w:tr>
      <w:tr w:rsidR="003E5503" w:rsidRPr="005532E3" w14:paraId="44751BA7" w14:textId="77777777" w:rsidTr="00793371">
        <w:tc>
          <w:tcPr>
            <w:tcW w:w="2681" w:type="pct"/>
            <w:shd w:val="clear" w:color="auto" w:fill="auto"/>
          </w:tcPr>
          <w:p w14:paraId="0CD53494" w14:textId="77777777" w:rsidR="003E5503" w:rsidRPr="005532E3" w:rsidRDefault="003E5503" w:rsidP="003E5503">
            <w:pPr>
              <w:pStyle w:val="a6"/>
              <w:keepNext/>
              <w:ind w:left="0"/>
              <w:rPr>
                <w:sz w:val="24"/>
                <w:szCs w:val="24"/>
              </w:rPr>
            </w:pPr>
            <w:r>
              <w:rPr>
                <w:sz w:val="24"/>
                <w:szCs w:val="24"/>
              </w:rPr>
              <w:t>Вид промежуточной аттестации</w:t>
            </w:r>
          </w:p>
        </w:tc>
        <w:tc>
          <w:tcPr>
            <w:tcW w:w="1140" w:type="pct"/>
            <w:shd w:val="clear" w:color="auto" w:fill="auto"/>
          </w:tcPr>
          <w:p w14:paraId="6A4EBB93" w14:textId="31F8AADE" w:rsidR="003E5503" w:rsidRPr="003E5503" w:rsidRDefault="003E5503" w:rsidP="003E5503">
            <w:pPr>
              <w:pStyle w:val="a6"/>
              <w:keepNext/>
              <w:ind w:left="0"/>
              <w:jc w:val="center"/>
              <w:rPr>
                <w:bCs/>
                <w:iCs/>
                <w:sz w:val="24"/>
                <w:szCs w:val="24"/>
              </w:rPr>
            </w:pPr>
            <w:r w:rsidRPr="003E5503">
              <w:rPr>
                <w:bCs/>
                <w:iCs/>
                <w:sz w:val="24"/>
                <w:szCs w:val="24"/>
              </w:rPr>
              <w:t>Экзамен</w:t>
            </w:r>
          </w:p>
        </w:tc>
        <w:tc>
          <w:tcPr>
            <w:tcW w:w="1179" w:type="pct"/>
            <w:shd w:val="clear" w:color="auto" w:fill="auto"/>
          </w:tcPr>
          <w:p w14:paraId="697EDDE0" w14:textId="354A2300" w:rsidR="003E5503" w:rsidRPr="003E5503" w:rsidRDefault="003E5503" w:rsidP="003E5503">
            <w:pPr>
              <w:pStyle w:val="a6"/>
              <w:keepNext/>
              <w:ind w:left="0"/>
              <w:jc w:val="center"/>
              <w:rPr>
                <w:bCs/>
                <w:iCs/>
                <w:sz w:val="24"/>
                <w:szCs w:val="24"/>
              </w:rPr>
            </w:pPr>
            <w:r w:rsidRPr="003E5503">
              <w:rPr>
                <w:bCs/>
                <w:iCs/>
                <w:sz w:val="24"/>
                <w:szCs w:val="24"/>
              </w:rPr>
              <w:t>Экзамен</w:t>
            </w:r>
          </w:p>
        </w:tc>
      </w:tr>
    </w:tbl>
    <w:p w14:paraId="359558E7" w14:textId="06739B5A" w:rsidR="002B020D" w:rsidRPr="005532E3" w:rsidRDefault="002B020D" w:rsidP="00C52F7B">
      <w:pPr>
        <w:jc w:val="both"/>
        <w:rPr>
          <w:b/>
          <w:bCs/>
          <w:sz w:val="28"/>
          <w:szCs w:val="28"/>
        </w:rPr>
      </w:pPr>
    </w:p>
    <w:p w14:paraId="3D805E60" w14:textId="1C1B7CC7" w:rsidR="00C52F7B" w:rsidRPr="00FD3F00" w:rsidRDefault="00C52F7B" w:rsidP="00FD3F00">
      <w:pPr>
        <w:pStyle w:val="1"/>
        <w:spacing w:before="0"/>
        <w:ind w:firstLine="709"/>
        <w:jc w:val="both"/>
        <w:rPr>
          <w:rFonts w:ascii="Times New Roman" w:hAnsi="Times New Roman" w:cs="Times New Roman"/>
          <w:b/>
          <w:bCs/>
          <w:color w:val="auto"/>
          <w:sz w:val="28"/>
          <w:szCs w:val="28"/>
        </w:rPr>
      </w:pPr>
      <w:bookmarkStart w:id="5" w:name="_Toc144279618"/>
      <w:r w:rsidRPr="00FD3F00">
        <w:rPr>
          <w:rFonts w:ascii="Times New Roman" w:hAnsi="Times New Roman" w:cs="Times New Roman"/>
          <w:b/>
          <w:bCs/>
          <w:color w:val="auto"/>
          <w:sz w:val="28"/>
          <w:szCs w:val="28"/>
        </w:rPr>
        <w:t xml:space="preserve">5. Содержание </w:t>
      </w:r>
      <w:r w:rsidR="00EC45DF" w:rsidRPr="00FD3F00">
        <w:rPr>
          <w:rFonts w:ascii="Times New Roman" w:hAnsi="Times New Roman" w:cs="Times New Roman"/>
          <w:b/>
          <w:bCs/>
          <w:color w:val="auto"/>
          <w:sz w:val="28"/>
          <w:szCs w:val="28"/>
        </w:rPr>
        <w:t>дисциплины</w:t>
      </w:r>
      <w:r w:rsidRPr="00FD3F00">
        <w:rPr>
          <w:rFonts w:ascii="Times New Roman" w:hAnsi="Times New Roman" w:cs="Times New Roman"/>
          <w:b/>
          <w:bCs/>
          <w:color w:val="auto"/>
          <w:sz w:val="28"/>
          <w:szCs w:val="28"/>
        </w:rPr>
        <w:t>, структурированное по темам (разделам) дисциплины с указани</w:t>
      </w:r>
      <w:r w:rsidR="009C4968" w:rsidRPr="00FD3F00">
        <w:rPr>
          <w:rFonts w:ascii="Times New Roman" w:hAnsi="Times New Roman" w:cs="Times New Roman"/>
          <w:b/>
          <w:bCs/>
          <w:color w:val="auto"/>
          <w:sz w:val="28"/>
          <w:szCs w:val="28"/>
        </w:rPr>
        <w:t>ем их объемов (в академических часах) и видов</w:t>
      </w:r>
      <w:r w:rsidRPr="00FD3F00">
        <w:rPr>
          <w:rFonts w:ascii="Times New Roman" w:hAnsi="Times New Roman" w:cs="Times New Roman"/>
          <w:b/>
          <w:bCs/>
          <w:color w:val="auto"/>
          <w:sz w:val="28"/>
          <w:szCs w:val="28"/>
        </w:rPr>
        <w:t xml:space="preserve"> учебных занятий</w:t>
      </w:r>
      <w:bookmarkEnd w:id="5"/>
    </w:p>
    <w:p w14:paraId="00B15528" w14:textId="77777777" w:rsidR="00C52F7B" w:rsidRPr="00FD3F00" w:rsidRDefault="00C52F7B" w:rsidP="00FD3F00">
      <w:pPr>
        <w:pStyle w:val="2"/>
        <w:ind w:firstLine="709"/>
        <w:jc w:val="both"/>
        <w:rPr>
          <w:rFonts w:ascii="Times New Roman" w:hAnsi="Times New Roman" w:cs="Times New Roman"/>
          <w:b/>
          <w:bCs/>
          <w:color w:val="auto"/>
          <w:sz w:val="28"/>
          <w:szCs w:val="28"/>
        </w:rPr>
      </w:pPr>
      <w:bookmarkStart w:id="6" w:name="_Toc144279619"/>
      <w:r w:rsidRPr="00FD3F00">
        <w:rPr>
          <w:rFonts w:ascii="Times New Roman" w:hAnsi="Times New Roman" w:cs="Times New Roman"/>
          <w:b/>
          <w:bCs/>
          <w:color w:val="auto"/>
          <w:sz w:val="28"/>
          <w:szCs w:val="28"/>
        </w:rPr>
        <w:t xml:space="preserve">5.1. Содержание </w:t>
      </w:r>
      <w:r w:rsidR="00EC45DF" w:rsidRPr="00FD3F00">
        <w:rPr>
          <w:rFonts w:ascii="Times New Roman" w:hAnsi="Times New Roman" w:cs="Times New Roman"/>
          <w:b/>
          <w:bCs/>
          <w:color w:val="auto"/>
          <w:sz w:val="28"/>
          <w:szCs w:val="28"/>
        </w:rPr>
        <w:t>дисциплины</w:t>
      </w:r>
      <w:bookmarkEnd w:id="6"/>
    </w:p>
    <w:p w14:paraId="6D0C54DF" w14:textId="28910780" w:rsidR="003E5503" w:rsidRPr="00560ABE" w:rsidRDefault="003E5503" w:rsidP="00F95658">
      <w:pPr>
        <w:tabs>
          <w:tab w:val="left" w:pos="993"/>
          <w:tab w:val="left" w:pos="1276"/>
          <w:tab w:val="left" w:pos="1418"/>
          <w:tab w:val="left" w:pos="2552"/>
        </w:tabs>
        <w:suppressAutoHyphens/>
        <w:ind w:firstLine="709"/>
        <w:contextualSpacing/>
        <w:jc w:val="both"/>
        <w:rPr>
          <w:b/>
          <w:bCs/>
          <w:sz w:val="28"/>
          <w:szCs w:val="28"/>
        </w:rPr>
      </w:pPr>
      <w:r w:rsidRPr="00560ABE">
        <w:rPr>
          <w:b/>
          <w:bCs/>
          <w:sz w:val="28"/>
          <w:szCs w:val="28"/>
        </w:rPr>
        <w:t xml:space="preserve">Тема 1. Теоретические основы </w:t>
      </w:r>
      <w:proofErr w:type="spellStart"/>
      <w:r w:rsidRPr="00560ABE">
        <w:rPr>
          <w:b/>
          <w:bCs/>
          <w:sz w:val="28"/>
          <w:szCs w:val="28"/>
        </w:rPr>
        <w:t>клиентоцентричного</w:t>
      </w:r>
      <w:proofErr w:type="spellEnd"/>
      <w:r w:rsidRPr="00560ABE">
        <w:rPr>
          <w:b/>
          <w:bCs/>
          <w:sz w:val="28"/>
          <w:szCs w:val="28"/>
        </w:rPr>
        <w:t xml:space="preserve"> подхода в государственном управлении</w:t>
      </w:r>
    </w:p>
    <w:p w14:paraId="217A9190" w14:textId="31D27CD1" w:rsidR="00C11EBF" w:rsidRPr="00560ABE" w:rsidRDefault="003E5503" w:rsidP="00DE3A39">
      <w:pPr>
        <w:tabs>
          <w:tab w:val="left" w:pos="993"/>
          <w:tab w:val="left" w:pos="1276"/>
          <w:tab w:val="left" w:pos="1418"/>
          <w:tab w:val="left" w:pos="2552"/>
        </w:tabs>
        <w:suppressAutoHyphens/>
        <w:ind w:firstLine="709"/>
        <w:contextualSpacing/>
        <w:jc w:val="both"/>
        <w:rPr>
          <w:sz w:val="28"/>
          <w:szCs w:val="28"/>
        </w:rPr>
      </w:pPr>
      <w:r w:rsidRPr="00560ABE">
        <w:rPr>
          <w:sz w:val="28"/>
          <w:szCs w:val="28"/>
        </w:rPr>
        <w:t xml:space="preserve">Эволюция современных теорий и моделей государственного управления. </w:t>
      </w:r>
      <w:r w:rsidR="00C11EBF" w:rsidRPr="00560ABE">
        <w:rPr>
          <w:sz w:val="28"/>
          <w:szCs w:val="28"/>
        </w:rPr>
        <w:t xml:space="preserve">История развития </w:t>
      </w:r>
      <w:proofErr w:type="spellStart"/>
      <w:r w:rsidR="00C11EBF" w:rsidRPr="00560ABE">
        <w:rPr>
          <w:sz w:val="28"/>
          <w:szCs w:val="28"/>
        </w:rPr>
        <w:t>клиентоцентричного</w:t>
      </w:r>
      <w:proofErr w:type="spellEnd"/>
      <w:r w:rsidR="00C11EBF" w:rsidRPr="00560ABE">
        <w:rPr>
          <w:sz w:val="28"/>
          <w:szCs w:val="28"/>
        </w:rPr>
        <w:t xml:space="preserve"> подхода. </w:t>
      </w:r>
      <w:proofErr w:type="spellStart"/>
      <w:r w:rsidRPr="00560ABE">
        <w:rPr>
          <w:sz w:val="28"/>
          <w:szCs w:val="28"/>
        </w:rPr>
        <w:t>Клиентоцентричность</w:t>
      </w:r>
      <w:proofErr w:type="spellEnd"/>
      <w:r w:rsidRPr="00560ABE">
        <w:rPr>
          <w:sz w:val="28"/>
          <w:szCs w:val="28"/>
        </w:rPr>
        <w:t xml:space="preserve"> как подход государства к оказанию услуг как к достижению конечного результата в виде удовлетворённости гражданина. Принципы</w:t>
      </w:r>
      <w:r w:rsidR="00C11EBF" w:rsidRPr="00560ABE">
        <w:rPr>
          <w:sz w:val="28"/>
          <w:szCs w:val="28"/>
        </w:rPr>
        <w:t xml:space="preserve"> и ценности</w:t>
      </w:r>
      <w:r w:rsidRPr="00560ABE">
        <w:rPr>
          <w:sz w:val="28"/>
          <w:szCs w:val="28"/>
        </w:rPr>
        <w:t xml:space="preserve"> </w:t>
      </w:r>
      <w:proofErr w:type="spellStart"/>
      <w:r w:rsidRPr="00560ABE">
        <w:rPr>
          <w:sz w:val="28"/>
          <w:szCs w:val="28"/>
        </w:rPr>
        <w:t>клиентоцентричности</w:t>
      </w:r>
      <w:proofErr w:type="spellEnd"/>
      <w:r w:rsidRPr="00560ABE">
        <w:rPr>
          <w:sz w:val="28"/>
          <w:szCs w:val="28"/>
        </w:rPr>
        <w:t xml:space="preserve"> в деятельности органов государственной власти и местного самоуправления. </w:t>
      </w:r>
      <w:r w:rsidR="00C11EBF" w:rsidRPr="00560ABE">
        <w:rPr>
          <w:sz w:val="28"/>
          <w:szCs w:val="28"/>
        </w:rPr>
        <w:t>Предпосылки трансформации подхода к исполнению государственных функций и предоставлению государственных услуг.</w:t>
      </w:r>
      <w:r w:rsidR="00C67926" w:rsidRPr="00560ABE">
        <w:rPr>
          <w:sz w:val="28"/>
          <w:szCs w:val="28"/>
        </w:rPr>
        <w:t xml:space="preserve"> </w:t>
      </w:r>
    </w:p>
    <w:p w14:paraId="193F7178" w14:textId="7F3F2E9E" w:rsidR="00C11EBF" w:rsidRPr="00560ABE" w:rsidRDefault="00C67926" w:rsidP="00C11EBF">
      <w:pPr>
        <w:tabs>
          <w:tab w:val="left" w:pos="993"/>
          <w:tab w:val="left" w:pos="1276"/>
          <w:tab w:val="left" w:pos="1418"/>
          <w:tab w:val="left" w:pos="2552"/>
        </w:tabs>
        <w:suppressAutoHyphens/>
        <w:contextualSpacing/>
        <w:jc w:val="both"/>
        <w:rPr>
          <w:b/>
          <w:bCs/>
          <w:sz w:val="28"/>
          <w:szCs w:val="28"/>
        </w:rPr>
      </w:pPr>
      <w:r w:rsidRPr="00560ABE">
        <w:rPr>
          <w:b/>
          <w:bCs/>
          <w:sz w:val="28"/>
          <w:szCs w:val="28"/>
        </w:rPr>
        <w:tab/>
      </w:r>
      <w:r w:rsidR="00C11EBF" w:rsidRPr="00560ABE">
        <w:rPr>
          <w:b/>
          <w:bCs/>
          <w:sz w:val="28"/>
          <w:szCs w:val="28"/>
        </w:rPr>
        <w:t xml:space="preserve">Тема 2. </w:t>
      </w:r>
      <w:r w:rsidRPr="00560ABE">
        <w:rPr>
          <w:b/>
          <w:bCs/>
          <w:sz w:val="28"/>
          <w:szCs w:val="28"/>
        </w:rPr>
        <w:t xml:space="preserve">Основные инструменты </w:t>
      </w:r>
      <w:proofErr w:type="spellStart"/>
      <w:r w:rsidRPr="00560ABE">
        <w:rPr>
          <w:b/>
          <w:bCs/>
          <w:sz w:val="28"/>
          <w:szCs w:val="28"/>
        </w:rPr>
        <w:t>клиентоцентричного</w:t>
      </w:r>
      <w:proofErr w:type="spellEnd"/>
      <w:r w:rsidRPr="00560ABE">
        <w:rPr>
          <w:b/>
          <w:bCs/>
          <w:sz w:val="28"/>
          <w:szCs w:val="28"/>
        </w:rPr>
        <w:t xml:space="preserve"> подхода</w:t>
      </w:r>
    </w:p>
    <w:p w14:paraId="24FBAF7D" w14:textId="5C37692C" w:rsidR="003E5503" w:rsidRPr="00560ABE" w:rsidRDefault="003E5503" w:rsidP="00F95658">
      <w:pPr>
        <w:tabs>
          <w:tab w:val="left" w:pos="993"/>
          <w:tab w:val="left" w:pos="1276"/>
          <w:tab w:val="left" w:pos="1418"/>
          <w:tab w:val="left" w:pos="2552"/>
        </w:tabs>
        <w:suppressAutoHyphens/>
        <w:ind w:firstLine="709"/>
        <w:contextualSpacing/>
        <w:jc w:val="both"/>
        <w:rPr>
          <w:sz w:val="28"/>
          <w:szCs w:val="28"/>
        </w:rPr>
      </w:pPr>
      <w:r w:rsidRPr="00560ABE">
        <w:rPr>
          <w:sz w:val="28"/>
          <w:szCs w:val="28"/>
        </w:rPr>
        <w:t xml:space="preserve">Инструменты ориентации услуги, оказываемых госорганами и работы государственных органов на потребности граждан. </w:t>
      </w:r>
      <w:r w:rsidR="00560ABE" w:rsidRPr="00560ABE">
        <w:rPr>
          <w:sz w:val="28"/>
          <w:szCs w:val="28"/>
        </w:rPr>
        <w:t xml:space="preserve">Использование опыта бизнеса в работе органов власти. </w:t>
      </w:r>
      <w:r w:rsidRPr="00560ABE">
        <w:rPr>
          <w:sz w:val="28"/>
          <w:szCs w:val="28"/>
        </w:rPr>
        <w:t xml:space="preserve">Управление потребностями гражданина в обществе и государстве. </w:t>
      </w:r>
      <w:r w:rsidR="00C67926" w:rsidRPr="00560ABE">
        <w:rPr>
          <w:sz w:val="28"/>
          <w:szCs w:val="28"/>
        </w:rPr>
        <w:t xml:space="preserve">Проектирование </w:t>
      </w:r>
      <w:proofErr w:type="spellStart"/>
      <w:r w:rsidR="00C67926" w:rsidRPr="00560ABE">
        <w:rPr>
          <w:sz w:val="28"/>
          <w:szCs w:val="28"/>
        </w:rPr>
        <w:t>клиентоцентричного</w:t>
      </w:r>
      <w:proofErr w:type="spellEnd"/>
      <w:r w:rsidR="00C67926" w:rsidRPr="00560ABE">
        <w:rPr>
          <w:sz w:val="28"/>
          <w:szCs w:val="28"/>
        </w:rPr>
        <w:t xml:space="preserve"> продукта. Роль исследовани</w:t>
      </w:r>
      <w:r w:rsidR="00560ABE">
        <w:rPr>
          <w:sz w:val="28"/>
          <w:szCs w:val="28"/>
        </w:rPr>
        <w:t>я клиентского опыта</w:t>
      </w:r>
      <w:r w:rsidR="00C67926" w:rsidRPr="00560ABE">
        <w:rPr>
          <w:sz w:val="28"/>
          <w:szCs w:val="28"/>
        </w:rPr>
        <w:t xml:space="preserve"> в разработке государственных услуг. </w:t>
      </w:r>
      <w:r w:rsidR="00560ABE" w:rsidRPr="00560ABE">
        <w:rPr>
          <w:sz w:val="28"/>
          <w:szCs w:val="28"/>
        </w:rPr>
        <w:t xml:space="preserve">Управление клиентским опытом и удовлетворенностью клиентов. </w:t>
      </w:r>
      <w:r w:rsidR="00C67926" w:rsidRPr="00560ABE">
        <w:rPr>
          <w:sz w:val="28"/>
          <w:szCs w:val="28"/>
        </w:rPr>
        <w:t xml:space="preserve">Принятие управленческих решений в </w:t>
      </w:r>
      <w:proofErr w:type="spellStart"/>
      <w:r w:rsidR="00C67926" w:rsidRPr="00560ABE">
        <w:rPr>
          <w:sz w:val="28"/>
          <w:szCs w:val="28"/>
        </w:rPr>
        <w:t>клиентоцентричном</w:t>
      </w:r>
      <w:proofErr w:type="spellEnd"/>
      <w:r w:rsidR="00C67926" w:rsidRPr="00560ABE">
        <w:rPr>
          <w:sz w:val="28"/>
          <w:szCs w:val="28"/>
        </w:rPr>
        <w:t xml:space="preserve"> государстве. Гибкий подход к государственному управлению. Доступность государственных услуг. </w:t>
      </w:r>
    </w:p>
    <w:p w14:paraId="0AC01303" w14:textId="25E6B0ED" w:rsidR="003E5503" w:rsidRPr="00560ABE" w:rsidRDefault="00560ABE" w:rsidP="00560ABE">
      <w:pPr>
        <w:tabs>
          <w:tab w:val="left" w:pos="993"/>
          <w:tab w:val="left" w:pos="1276"/>
          <w:tab w:val="left" w:pos="1418"/>
          <w:tab w:val="left" w:pos="2552"/>
        </w:tabs>
        <w:suppressAutoHyphens/>
        <w:ind w:firstLine="709"/>
        <w:contextualSpacing/>
        <w:jc w:val="both"/>
        <w:rPr>
          <w:b/>
          <w:bCs/>
          <w:sz w:val="28"/>
          <w:szCs w:val="28"/>
        </w:rPr>
      </w:pPr>
      <w:r w:rsidRPr="00560ABE">
        <w:rPr>
          <w:b/>
          <w:bCs/>
          <w:sz w:val="28"/>
          <w:szCs w:val="28"/>
        </w:rPr>
        <w:t xml:space="preserve">Тема 3. </w:t>
      </w:r>
      <w:r w:rsidR="006A6742" w:rsidRPr="006A6742">
        <w:rPr>
          <w:b/>
          <w:bCs/>
          <w:sz w:val="28"/>
          <w:szCs w:val="28"/>
        </w:rPr>
        <w:t xml:space="preserve">Реализация </w:t>
      </w:r>
      <w:proofErr w:type="spellStart"/>
      <w:r w:rsidR="006A6742" w:rsidRPr="006A6742">
        <w:rPr>
          <w:b/>
          <w:bCs/>
          <w:sz w:val="28"/>
          <w:szCs w:val="28"/>
        </w:rPr>
        <w:t>клиентоцентричного</w:t>
      </w:r>
      <w:proofErr w:type="spellEnd"/>
      <w:r w:rsidR="006A6742" w:rsidRPr="006A6742">
        <w:rPr>
          <w:b/>
          <w:bCs/>
          <w:sz w:val="28"/>
          <w:szCs w:val="28"/>
        </w:rPr>
        <w:t xml:space="preserve"> подхода в государственном и муниципальном управлении</w:t>
      </w:r>
    </w:p>
    <w:p w14:paraId="1F13DC06" w14:textId="1E663532" w:rsidR="00C11EBF" w:rsidRPr="00560ABE" w:rsidRDefault="00560ABE" w:rsidP="00560ABE">
      <w:pPr>
        <w:tabs>
          <w:tab w:val="left" w:pos="993"/>
          <w:tab w:val="left" w:pos="1276"/>
          <w:tab w:val="left" w:pos="1418"/>
          <w:tab w:val="left" w:pos="2552"/>
        </w:tabs>
        <w:suppressAutoHyphens/>
        <w:ind w:firstLine="709"/>
        <w:contextualSpacing/>
        <w:jc w:val="both"/>
        <w:rPr>
          <w:sz w:val="28"/>
          <w:szCs w:val="28"/>
        </w:rPr>
      </w:pPr>
      <w:r w:rsidRPr="00560ABE">
        <w:rPr>
          <w:sz w:val="28"/>
          <w:szCs w:val="28"/>
        </w:rPr>
        <w:t xml:space="preserve">Нормативные правовые акты, регламентирующие формирование и работу </w:t>
      </w:r>
      <w:proofErr w:type="spellStart"/>
      <w:r w:rsidRPr="00560ABE">
        <w:rPr>
          <w:sz w:val="28"/>
          <w:szCs w:val="28"/>
        </w:rPr>
        <w:t>клиентоцентричной</w:t>
      </w:r>
      <w:proofErr w:type="spellEnd"/>
      <w:r w:rsidRPr="00560ABE">
        <w:rPr>
          <w:sz w:val="28"/>
          <w:szCs w:val="28"/>
        </w:rPr>
        <w:t xml:space="preserve"> модели государства. Государственные стандарты в области </w:t>
      </w:r>
      <w:proofErr w:type="spellStart"/>
      <w:r w:rsidRPr="00560ABE">
        <w:rPr>
          <w:sz w:val="28"/>
          <w:szCs w:val="28"/>
        </w:rPr>
        <w:t>клиентоцентричности</w:t>
      </w:r>
      <w:proofErr w:type="spellEnd"/>
      <w:r w:rsidRPr="00560ABE">
        <w:rPr>
          <w:sz w:val="28"/>
          <w:szCs w:val="28"/>
        </w:rPr>
        <w:t xml:space="preserve">. </w:t>
      </w:r>
      <w:r w:rsidR="003E5503" w:rsidRPr="00560ABE">
        <w:rPr>
          <w:sz w:val="28"/>
          <w:szCs w:val="28"/>
        </w:rPr>
        <w:t>Стандарты и принципы взаимодействия государства с каждой категорией его «клиентов».</w:t>
      </w:r>
      <w:r w:rsidR="006A6742">
        <w:rPr>
          <w:sz w:val="28"/>
          <w:szCs w:val="28"/>
        </w:rPr>
        <w:t xml:space="preserve"> С</w:t>
      </w:r>
      <w:r w:rsidR="006A6742" w:rsidRPr="006A6742">
        <w:rPr>
          <w:sz w:val="28"/>
          <w:szCs w:val="28"/>
        </w:rPr>
        <w:t>егментация клиентов и сбор сведений о клиентском опыте</w:t>
      </w:r>
      <w:r w:rsidR="006A6742">
        <w:rPr>
          <w:sz w:val="28"/>
          <w:szCs w:val="28"/>
        </w:rPr>
        <w:t>.</w:t>
      </w:r>
      <w:r w:rsidR="003E5503" w:rsidRPr="00560ABE">
        <w:rPr>
          <w:sz w:val="28"/>
          <w:szCs w:val="28"/>
        </w:rPr>
        <w:t xml:space="preserve"> Подготовка государственных и муниципальных служащих для работы в условиях </w:t>
      </w:r>
      <w:proofErr w:type="spellStart"/>
      <w:r w:rsidR="003E5503" w:rsidRPr="00560ABE">
        <w:rPr>
          <w:sz w:val="28"/>
          <w:szCs w:val="28"/>
        </w:rPr>
        <w:t>клиентоцентричной</w:t>
      </w:r>
      <w:proofErr w:type="spellEnd"/>
      <w:r w:rsidR="003E5503" w:rsidRPr="00560ABE">
        <w:rPr>
          <w:sz w:val="28"/>
          <w:szCs w:val="28"/>
        </w:rPr>
        <w:t xml:space="preserve"> модели. </w:t>
      </w:r>
      <w:r w:rsidR="00C11EBF" w:rsidRPr="00560ABE">
        <w:rPr>
          <w:sz w:val="28"/>
          <w:szCs w:val="28"/>
        </w:rPr>
        <w:t xml:space="preserve">Развитие культуры </w:t>
      </w:r>
      <w:proofErr w:type="spellStart"/>
      <w:r w:rsidR="00C11EBF" w:rsidRPr="00560ABE">
        <w:rPr>
          <w:sz w:val="28"/>
          <w:szCs w:val="28"/>
        </w:rPr>
        <w:t>клиентоцентричности</w:t>
      </w:r>
      <w:proofErr w:type="spellEnd"/>
      <w:r w:rsidR="00C11EBF" w:rsidRPr="00560ABE">
        <w:rPr>
          <w:sz w:val="28"/>
          <w:szCs w:val="28"/>
        </w:rPr>
        <w:t xml:space="preserve"> в </w:t>
      </w:r>
      <w:r w:rsidR="00C11EBF" w:rsidRPr="00560ABE">
        <w:rPr>
          <w:sz w:val="28"/>
          <w:szCs w:val="28"/>
        </w:rPr>
        <w:lastRenderedPageBreak/>
        <w:t>органах власти.</w:t>
      </w:r>
      <w:r w:rsidRPr="00560ABE">
        <w:rPr>
          <w:sz w:val="28"/>
          <w:szCs w:val="28"/>
        </w:rPr>
        <w:t xml:space="preserve"> </w:t>
      </w:r>
      <w:r w:rsidR="006A6742">
        <w:rPr>
          <w:sz w:val="28"/>
          <w:szCs w:val="28"/>
        </w:rPr>
        <w:t>Организация с</w:t>
      </w:r>
      <w:r w:rsidR="006A6742" w:rsidRPr="006A6742">
        <w:rPr>
          <w:sz w:val="28"/>
          <w:szCs w:val="28"/>
        </w:rPr>
        <w:t>опровождени</w:t>
      </w:r>
      <w:r w:rsidR="006A6742">
        <w:rPr>
          <w:sz w:val="28"/>
          <w:szCs w:val="28"/>
        </w:rPr>
        <w:t>я</w:t>
      </w:r>
      <w:r w:rsidR="006A6742" w:rsidRPr="006A6742">
        <w:rPr>
          <w:sz w:val="28"/>
          <w:szCs w:val="28"/>
        </w:rPr>
        <w:t xml:space="preserve"> реализации </w:t>
      </w:r>
      <w:proofErr w:type="spellStart"/>
      <w:r w:rsidR="006A6742" w:rsidRPr="006A6742">
        <w:rPr>
          <w:sz w:val="28"/>
          <w:szCs w:val="28"/>
        </w:rPr>
        <w:t>клиентоцентричного</w:t>
      </w:r>
      <w:proofErr w:type="spellEnd"/>
      <w:r w:rsidR="006A6742" w:rsidRPr="006A6742">
        <w:rPr>
          <w:sz w:val="28"/>
          <w:szCs w:val="28"/>
        </w:rPr>
        <w:t xml:space="preserve"> подхода в государственном и муниципальном управлении</w:t>
      </w:r>
      <w:r w:rsidR="006A6742">
        <w:rPr>
          <w:sz w:val="28"/>
          <w:szCs w:val="28"/>
        </w:rPr>
        <w:t xml:space="preserve">. Мотивация </w:t>
      </w:r>
      <w:proofErr w:type="spellStart"/>
      <w:r w:rsidR="006A6742">
        <w:rPr>
          <w:sz w:val="28"/>
          <w:szCs w:val="28"/>
        </w:rPr>
        <w:t>клиентоцентричного</w:t>
      </w:r>
      <w:proofErr w:type="spellEnd"/>
      <w:r w:rsidR="006A6742">
        <w:rPr>
          <w:sz w:val="28"/>
          <w:szCs w:val="28"/>
        </w:rPr>
        <w:t xml:space="preserve"> поведения. </w:t>
      </w:r>
      <w:r w:rsidR="006A6742" w:rsidRPr="00560ABE">
        <w:rPr>
          <w:sz w:val="28"/>
          <w:szCs w:val="28"/>
        </w:rPr>
        <w:t xml:space="preserve">Метрики и </w:t>
      </w:r>
      <w:r w:rsidR="006A6742">
        <w:rPr>
          <w:sz w:val="28"/>
          <w:szCs w:val="28"/>
        </w:rPr>
        <w:t xml:space="preserve">ключевые показатели </w:t>
      </w:r>
      <w:proofErr w:type="spellStart"/>
      <w:r w:rsidR="006A6742">
        <w:rPr>
          <w:sz w:val="28"/>
          <w:szCs w:val="28"/>
        </w:rPr>
        <w:t>клиентоцентричного</w:t>
      </w:r>
      <w:proofErr w:type="spellEnd"/>
      <w:r w:rsidR="006A6742">
        <w:rPr>
          <w:sz w:val="28"/>
          <w:szCs w:val="28"/>
        </w:rPr>
        <w:t xml:space="preserve"> подхода в государственном и муниципальном управлении. </w:t>
      </w:r>
      <w:r w:rsidR="006A6742" w:rsidRPr="00560ABE">
        <w:rPr>
          <w:sz w:val="28"/>
          <w:szCs w:val="28"/>
        </w:rPr>
        <w:t xml:space="preserve">Практики реализации </w:t>
      </w:r>
      <w:proofErr w:type="spellStart"/>
      <w:r w:rsidR="006A6742" w:rsidRPr="00560ABE">
        <w:rPr>
          <w:sz w:val="28"/>
          <w:szCs w:val="28"/>
        </w:rPr>
        <w:t>клиентоцентричного</w:t>
      </w:r>
      <w:proofErr w:type="spellEnd"/>
      <w:r w:rsidR="006A6742" w:rsidRPr="00560ABE">
        <w:rPr>
          <w:sz w:val="28"/>
          <w:szCs w:val="28"/>
        </w:rPr>
        <w:t xml:space="preserve"> подхода в органах власти Российской Федерации. Международный опыт реализации </w:t>
      </w:r>
      <w:proofErr w:type="spellStart"/>
      <w:r w:rsidR="006A6742" w:rsidRPr="00560ABE">
        <w:rPr>
          <w:sz w:val="28"/>
          <w:szCs w:val="28"/>
        </w:rPr>
        <w:t>клиентоцентричной</w:t>
      </w:r>
      <w:proofErr w:type="spellEnd"/>
      <w:r w:rsidR="006A6742" w:rsidRPr="00560ABE">
        <w:rPr>
          <w:sz w:val="28"/>
          <w:szCs w:val="28"/>
        </w:rPr>
        <w:t xml:space="preserve"> модели государства.</w:t>
      </w:r>
      <w:r w:rsidR="00DE3A39">
        <w:rPr>
          <w:sz w:val="28"/>
          <w:szCs w:val="28"/>
        </w:rPr>
        <w:t xml:space="preserve"> </w:t>
      </w:r>
      <w:r w:rsidRPr="00560ABE">
        <w:rPr>
          <w:sz w:val="28"/>
          <w:szCs w:val="28"/>
        </w:rPr>
        <w:t>Факторы, риски и угрозы</w:t>
      </w:r>
      <w:r w:rsidR="00865208">
        <w:rPr>
          <w:sz w:val="28"/>
          <w:szCs w:val="28"/>
        </w:rPr>
        <w:t>,</w:t>
      </w:r>
      <w:r w:rsidRPr="00560ABE">
        <w:rPr>
          <w:sz w:val="28"/>
          <w:szCs w:val="28"/>
        </w:rPr>
        <w:t xml:space="preserve"> способствующие и препятствующие эффективной реализации </w:t>
      </w:r>
      <w:proofErr w:type="spellStart"/>
      <w:r w:rsidRPr="00560ABE">
        <w:rPr>
          <w:sz w:val="28"/>
          <w:szCs w:val="28"/>
        </w:rPr>
        <w:t>клиентоцентричной</w:t>
      </w:r>
      <w:proofErr w:type="spellEnd"/>
      <w:r w:rsidRPr="00560ABE">
        <w:rPr>
          <w:sz w:val="28"/>
          <w:szCs w:val="28"/>
        </w:rPr>
        <w:t xml:space="preserve"> модели государства.</w:t>
      </w:r>
    </w:p>
    <w:p w14:paraId="5E58AB10" w14:textId="04931B1B" w:rsidR="003E5503" w:rsidRPr="00560ABE" w:rsidRDefault="00C11EBF" w:rsidP="00F95658">
      <w:pPr>
        <w:tabs>
          <w:tab w:val="left" w:pos="993"/>
          <w:tab w:val="left" w:pos="1276"/>
          <w:tab w:val="left" w:pos="1418"/>
          <w:tab w:val="left" w:pos="2552"/>
        </w:tabs>
        <w:suppressAutoHyphens/>
        <w:ind w:firstLine="709"/>
        <w:contextualSpacing/>
        <w:jc w:val="both"/>
        <w:rPr>
          <w:b/>
          <w:bCs/>
          <w:sz w:val="28"/>
          <w:szCs w:val="28"/>
        </w:rPr>
      </w:pPr>
      <w:r w:rsidRPr="00560ABE">
        <w:rPr>
          <w:b/>
          <w:bCs/>
          <w:sz w:val="28"/>
          <w:szCs w:val="28"/>
        </w:rPr>
        <w:t>Тема</w:t>
      </w:r>
      <w:r w:rsidR="00560ABE" w:rsidRPr="00560ABE">
        <w:rPr>
          <w:b/>
          <w:bCs/>
          <w:sz w:val="28"/>
          <w:szCs w:val="28"/>
        </w:rPr>
        <w:t xml:space="preserve"> 4</w:t>
      </w:r>
      <w:r w:rsidRPr="00560ABE">
        <w:rPr>
          <w:b/>
          <w:bCs/>
          <w:sz w:val="28"/>
          <w:szCs w:val="28"/>
        </w:rPr>
        <w:t xml:space="preserve">. </w:t>
      </w:r>
      <w:r w:rsidR="00865208">
        <w:rPr>
          <w:b/>
          <w:bCs/>
          <w:sz w:val="28"/>
          <w:szCs w:val="28"/>
        </w:rPr>
        <w:t>Ц</w:t>
      </w:r>
      <w:r w:rsidRPr="00560ABE">
        <w:rPr>
          <w:b/>
          <w:bCs/>
          <w:sz w:val="28"/>
          <w:szCs w:val="28"/>
        </w:rPr>
        <w:t>ифровизаци</w:t>
      </w:r>
      <w:r w:rsidR="00865208">
        <w:rPr>
          <w:b/>
          <w:bCs/>
          <w:sz w:val="28"/>
          <w:szCs w:val="28"/>
        </w:rPr>
        <w:t>я</w:t>
      </w:r>
      <w:r w:rsidRPr="00560ABE">
        <w:rPr>
          <w:b/>
          <w:bCs/>
          <w:sz w:val="28"/>
          <w:szCs w:val="28"/>
        </w:rPr>
        <w:t xml:space="preserve"> государственного управления в развитии </w:t>
      </w:r>
      <w:proofErr w:type="spellStart"/>
      <w:r w:rsidRPr="00560ABE">
        <w:rPr>
          <w:b/>
          <w:bCs/>
          <w:sz w:val="28"/>
          <w:szCs w:val="28"/>
        </w:rPr>
        <w:t>клиентоцентричного</w:t>
      </w:r>
      <w:proofErr w:type="spellEnd"/>
      <w:r w:rsidRPr="00560ABE">
        <w:rPr>
          <w:b/>
          <w:bCs/>
          <w:sz w:val="28"/>
          <w:szCs w:val="28"/>
        </w:rPr>
        <w:t xml:space="preserve"> государства</w:t>
      </w:r>
    </w:p>
    <w:p w14:paraId="372966EB" w14:textId="329336AB" w:rsidR="00C11EBF" w:rsidRPr="005532E3" w:rsidRDefault="00C67926" w:rsidP="00DE3A39">
      <w:pPr>
        <w:tabs>
          <w:tab w:val="left" w:pos="993"/>
          <w:tab w:val="left" w:pos="1276"/>
          <w:tab w:val="left" w:pos="1418"/>
          <w:tab w:val="left" w:pos="2552"/>
        </w:tabs>
        <w:suppressAutoHyphens/>
        <w:ind w:firstLine="709"/>
        <w:contextualSpacing/>
        <w:jc w:val="both"/>
        <w:rPr>
          <w:sz w:val="28"/>
          <w:szCs w:val="28"/>
        </w:rPr>
      </w:pPr>
      <w:r w:rsidRPr="00560ABE">
        <w:rPr>
          <w:sz w:val="28"/>
          <w:szCs w:val="28"/>
        </w:rPr>
        <w:t xml:space="preserve">Цифровые технологии в </w:t>
      </w:r>
      <w:proofErr w:type="spellStart"/>
      <w:r w:rsidRPr="00560ABE">
        <w:rPr>
          <w:sz w:val="28"/>
          <w:szCs w:val="28"/>
        </w:rPr>
        <w:t>клиентоцентричном</w:t>
      </w:r>
      <w:proofErr w:type="spellEnd"/>
      <w:r w:rsidRPr="00560ABE">
        <w:rPr>
          <w:sz w:val="28"/>
          <w:szCs w:val="28"/>
        </w:rPr>
        <w:t xml:space="preserve"> государстве. </w:t>
      </w:r>
      <w:proofErr w:type="spellStart"/>
      <w:r w:rsidR="006A6742">
        <w:rPr>
          <w:sz w:val="28"/>
          <w:szCs w:val="28"/>
        </w:rPr>
        <w:t>П</w:t>
      </w:r>
      <w:r w:rsidR="006A6742" w:rsidRPr="006A6742">
        <w:rPr>
          <w:sz w:val="28"/>
          <w:szCs w:val="28"/>
        </w:rPr>
        <w:t>роактивное</w:t>
      </w:r>
      <w:proofErr w:type="spellEnd"/>
      <w:r w:rsidR="006A6742" w:rsidRPr="006A6742">
        <w:rPr>
          <w:sz w:val="28"/>
          <w:szCs w:val="28"/>
        </w:rPr>
        <w:t xml:space="preserve"> предоставление</w:t>
      </w:r>
      <w:r w:rsidR="006A6742">
        <w:rPr>
          <w:sz w:val="28"/>
          <w:szCs w:val="28"/>
        </w:rPr>
        <w:t xml:space="preserve"> государственных услуг. </w:t>
      </w:r>
      <w:r w:rsidR="00865208" w:rsidRPr="00560ABE">
        <w:rPr>
          <w:sz w:val="28"/>
          <w:szCs w:val="28"/>
        </w:rPr>
        <w:t>Эволюция электронных услуг и сервисов.</w:t>
      </w:r>
      <w:r w:rsidR="00865208">
        <w:rPr>
          <w:sz w:val="28"/>
          <w:szCs w:val="28"/>
        </w:rPr>
        <w:t xml:space="preserve"> </w:t>
      </w:r>
      <w:r w:rsidR="006A6742">
        <w:rPr>
          <w:sz w:val="28"/>
          <w:szCs w:val="28"/>
        </w:rPr>
        <w:t>Ц</w:t>
      </w:r>
      <w:r w:rsidR="006A6742" w:rsidRPr="006A6742">
        <w:rPr>
          <w:sz w:val="28"/>
          <w:szCs w:val="28"/>
        </w:rPr>
        <w:t>ифровые каналы</w:t>
      </w:r>
      <w:r w:rsidR="006A6742">
        <w:rPr>
          <w:sz w:val="28"/>
          <w:szCs w:val="28"/>
        </w:rPr>
        <w:t xml:space="preserve"> взаимодействия государства и общества. </w:t>
      </w:r>
      <w:proofErr w:type="spellStart"/>
      <w:r w:rsidR="003E5503" w:rsidRPr="00560ABE">
        <w:rPr>
          <w:sz w:val="28"/>
          <w:szCs w:val="28"/>
        </w:rPr>
        <w:t>Госвеб</w:t>
      </w:r>
      <w:proofErr w:type="spellEnd"/>
      <w:r w:rsidR="003E5503" w:rsidRPr="00560ABE">
        <w:rPr>
          <w:sz w:val="28"/>
          <w:szCs w:val="28"/>
        </w:rPr>
        <w:t xml:space="preserve">, </w:t>
      </w:r>
      <w:proofErr w:type="spellStart"/>
      <w:r w:rsidR="003E5503" w:rsidRPr="00560ABE">
        <w:rPr>
          <w:sz w:val="28"/>
          <w:szCs w:val="28"/>
        </w:rPr>
        <w:t>Госпаблики</w:t>
      </w:r>
      <w:proofErr w:type="spellEnd"/>
      <w:r w:rsidR="003E5503" w:rsidRPr="00560ABE">
        <w:rPr>
          <w:sz w:val="28"/>
          <w:szCs w:val="28"/>
        </w:rPr>
        <w:t xml:space="preserve"> как новые инструменты </w:t>
      </w:r>
      <w:proofErr w:type="spellStart"/>
      <w:r w:rsidR="003E5503" w:rsidRPr="00560ABE">
        <w:rPr>
          <w:sz w:val="28"/>
          <w:szCs w:val="28"/>
        </w:rPr>
        <w:t>человекоцентричности</w:t>
      </w:r>
      <w:proofErr w:type="spellEnd"/>
      <w:r w:rsidR="003E5503" w:rsidRPr="00560ABE">
        <w:rPr>
          <w:sz w:val="28"/>
          <w:szCs w:val="28"/>
        </w:rPr>
        <w:t xml:space="preserve"> государства. Цифровой реестр новых возможностей для граждан и бизнеса. Цифровой профиль гражданина.</w:t>
      </w:r>
      <w:r w:rsidR="003E5503" w:rsidRPr="003E5503">
        <w:rPr>
          <w:sz w:val="28"/>
          <w:szCs w:val="28"/>
        </w:rPr>
        <w:t xml:space="preserve"> </w:t>
      </w:r>
    </w:p>
    <w:p w14:paraId="18BC4B5A" w14:textId="1D745634" w:rsidR="00606047" w:rsidRPr="005532E3" w:rsidRDefault="00606047" w:rsidP="00F95658">
      <w:pPr>
        <w:ind w:firstLine="709"/>
        <w:jc w:val="both"/>
        <w:rPr>
          <w:sz w:val="28"/>
          <w:szCs w:val="28"/>
        </w:rPr>
      </w:pPr>
      <w:r w:rsidRPr="005532E3">
        <w:rPr>
          <w:sz w:val="28"/>
          <w:szCs w:val="28"/>
        </w:rPr>
        <w:t xml:space="preserve">                     </w:t>
      </w:r>
    </w:p>
    <w:p w14:paraId="0AA377FB" w14:textId="77777777" w:rsidR="00C52F7B" w:rsidRPr="00FD3F00" w:rsidRDefault="00606047" w:rsidP="00FD3F00">
      <w:pPr>
        <w:pStyle w:val="2"/>
        <w:ind w:firstLine="709"/>
        <w:jc w:val="both"/>
        <w:rPr>
          <w:rFonts w:ascii="Times New Roman" w:hAnsi="Times New Roman" w:cs="Times New Roman"/>
          <w:b/>
          <w:color w:val="auto"/>
          <w:sz w:val="28"/>
          <w:szCs w:val="28"/>
        </w:rPr>
      </w:pPr>
      <w:bookmarkStart w:id="7" w:name="_Toc144279620"/>
      <w:r w:rsidRPr="00FD3F00">
        <w:rPr>
          <w:rFonts w:ascii="Times New Roman" w:hAnsi="Times New Roman" w:cs="Times New Roman"/>
          <w:b/>
          <w:color w:val="auto"/>
          <w:sz w:val="28"/>
          <w:szCs w:val="28"/>
        </w:rPr>
        <w:t xml:space="preserve">5.2. </w:t>
      </w:r>
      <w:proofErr w:type="spellStart"/>
      <w:r w:rsidRPr="00FD3F00">
        <w:rPr>
          <w:rFonts w:ascii="Times New Roman" w:hAnsi="Times New Roman" w:cs="Times New Roman"/>
          <w:b/>
          <w:color w:val="auto"/>
          <w:sz w:val="28"/>
          <w:szCs w:val="28"/>
        </w:rPr>
        <w:t>Учебно</w:t>
      </w:r>
      <w:proofErr w:type="spellEnd"/>
      <w:r w:rsidRPr="00FD3F00">
        <w:rPr>
          <w:rFonts w:ascii="Times New Roman" w:hAnsi="Times New Roman" w:cs="Times New Roman"/>
          <w:b/>
          <w:color w:val="auto"/>
          <w:sz w:val="28"/>
          <w:szCs w:val="28"/>
        </w:rPr>
        <w:t xml:space="preserve"> – тематический план</w:t>
      </w:r>
      <w:bookmarkEnd w:id="7"/>
    </w:p>
    <w:p w14:paraId="3C3E7D76" w14:textId="77777777" w:rsidR="00850AFD" w:rsidRPr="005532E3" w:rsidRDefault="00850AFD" w:rsidP="00F95658">
      <w:pPr>
        <w:ind w:firstLine="709"/>
        <w:jc w:val="both"/>
        <w:rPr>
          <w:b/>
          <w:sz w:val="28"/>
          <w:szCs w:val="28"/>
        </w:rPr>
      </w:pPr>
    </w:p>
    <w:tbl>
      <w:tblPr>
        <w:tblW w:w="5350"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2553"/>
        <w:gridCol w:w="991"/>
        <w:gridCol w:w="995"/>
        <w:gridCol w:w="993"/>
        <w:gridCol w:w="1560"/>
        <w:gridCol w:w="1276"/>
        <w:gridCol w:w="1977"/>
      </w:tblGrid>
      <w:tr w:rsidR="00475DE5" w:rsidRPr="006A6742" w14:paraId="50BE7719" w14:textId="77777777" w:rsidTr="00EE6769">
        <w:tc>
          <w:tcPr>
            <w:tcW w:w="259" w:type="pct"/>
            <w:vMerge w:val="restart"/>
            <w:shd w:val="clear" w:color="auto" w:fill="auto"/>
          </w:tcPr>
          <w:p w14:paraId="6A491B30" w14:textId="68228A5D" w:rsidR="00475DE5" w:rsidRPr="006A6742" w:rsidRDefault="00475DE5" w:rsidP="00EE6769">
            <w:pPr>
              <w:tabs>
                <w:tab w:val="right" w:pos="851"/>
              </w:tabs>
              <w:jc w:val="both"/>
              <w:rPr>
                <w:sz w:val="22"/>
                <w:szCs w:val="22"/>
              </w:rPr>
            </w:pPr>
            <w:r w:rsidRPr="006A6742">
              <w:rPr>
                <w:sz w:val="22"/>
                <w:szCs w:val="22"/>
              </w:rPr>
              <w:t>№</w:t>
            </w:r>
            <w:r w:rsidR="00EE6769">
              <w:rPr>
                <w:sz w:val="22"/>
                <w:szCs w:val="22"/>
              </w:rPr>
              <w:t xml:space="preserve"> </w:t>
            </w:r>
            <w:r w:rsidR="001352B4" w:rsidRPr="006A6742">
              <w:rPr>
                <w:sz w:val="22"/>
                <w:szCs w:val="22"/>
              </w:rPr>
              <w:t>п</w:t>
            </w:r>
            <w:r w:rsidRPr="006A6742">
              <w:rPr>
                <w:sz w:val="22"/>
                <w:szCs w:val="22"/>
              </w:rPr>
              <w:t>/п</w:t>
            </w:r>
          </w:p>
        </w:tc>
        <w:tc>
          <w:tcPr>
            <w:tcW w:w="1170" w:type="pct"/>
            <w:vMerge w:val="restart"/>
            <w:shd w:val="clear" w:color="auto" w:fill="auto"/>
          </w:tcPr>
          <w:p w14:paraId="11A4FDCC" w14:textId="0BF5570E" w:rsidR="00475DE5" w:rsidRPr="006A6742" w:rsidRDefault="00475DE5" w:rsidP="00697B17">
            <w:pPr>
              <w:tabs>
                <w:tab w:val="right" w:pos="851"/>
              </w:tabs>
              <w:jc w:val="both"/>
              <w:rPr>
                <w:sz w:val="22"/>
                <w:szCs w:val="22"/>
              </w:rPr>
            </w:pPr>
            <w:r w:rsidRPr="006A6742">
              <w:rPr>
                <w:b/>
                <w:sz w:val="22"/>
                <w:szCs w:val="22"/>
              </w:rPr>
              <w:t xml:space="preserve">Наименование </w:t>
            </w:r>
            <w:r w:rsidR="001352B4" w:rsidRPr="006A6742">
              <w:rPr>
                <w:b/>
                <w:sz w:val="22"/>
                <w:szCs w:val="22"/>
              </w:rPr>
              <w:t>тем (</w:t>
            </w:r>
            <w:r w:rsidRPr="006A6742">
              <w:rPr>
                <w:b/>
                <w:sz w:val="22"/>
                <w:szCs w:val="22"/>
              </w:rPr>
              <w:t>раздел</w:t>
            </w:r>
            <w:r w:rsidR="00596CE9" w:rsidRPr="006A6742">
              <w:rPr>
                <w:b/>
                <w:sz w:val="22"/>
                <w:szCs w:val="22"/>
              </w:rPr>
              <w:t>ов</w:t>
            </w:r>
            <w:r w:rsidRPr="006A6742">
              <w:rPr>
                <w:b/>
                <w:sz w:val="22"/>
                <w:szCs w:val="22"/>
              </w:rPr>
              <w:t>) дисциплины</w:t>
            </w:r>
          </w:p>
        </w:tc>
        <w:tc>
          <w:tcPr>
            <w:tcW w:w="2665" w:type="pct"/>
            <w:gridSpan w:val="5"/>
          </w:tcPr>
          <w:p w14:paraId="01A92A2B" w14:textId="77777777" w:rsidR="00475DE5" w:rsidRPr="006A6742" w:rsidRDefault="00475DE5" w:rsidP="00F95658">
            <w:pPr>
              <w:tabs>
                <w:tab w:val="right" w:pos="851"/>
              </w:tabs>
              <w:ind w:firstLine="709"/>
              <w:jc w:val="both"/>
              <w:rPr>
                <w:b/>
                <w:sz w:val="22"/>
                <w:szCs w:val="22"/>
              </w:rPr>
            </w:pPr>
            <w:r w:rsidRPr="006A6742">
              <w:rPr>
                <w:b/>
                <w:sz w:val="22"/>
                <w:szCs w:val="22"/>
              </w:rPr>
              <w:t>Трудоемкость в часах</w:t>
            </w:r>
          </w:p>
        </w:tc>
        <w:tc>
          <w:tcPr>
            <w:tcW w:w="906" w:type="pct"/>
            <w:vMerge w:val="restart"/>
            <w:shd w:val="clear" w:color="auto" w:fill="auto"/>
          </w:tcPr>
          <w:p w14:paraId="51C369CB" w14:textId="77777777" w:rsidR="00475DE5" w:rsidRPr="006A6742" w:rsidRDefault="00475DE5" w:rsidP="00697B17">
            <w:pPr>
              <w:tabs>
                <w:tab w:val="right" w:pos="851"/>
              </w:tabs>
              <w:jc w:val="both"/>
              <w:rPr>
                <w:b/>
                <w:sz w:val="22"/>
                <w:szCs w:val="22"/>
              </w:rPr>
            </w:pPr>
            <w:r w:rsidRPr="006A6742">
              <w:rPr>
                <w:b/>
                <w:sz w:val="22"/>
                <w:szCs w:val="22"/>
              </w:rPr>
              <w:t>Формы текущего контроля успеваемости</w:t>
            </w:r>
          </w:p>
        </w:tc>
      </w:tr>
      <w:tr w:rsidR="0008173A" w:rsidRPr="006A6742" w14:paraId="1413DB81" w14:textId="77777777" w:rsidTr="00EE6769">
        <w:tc>
          <w:tcPr>
            <w:tcW w:w="259" w:type="pct"/>
            <w:vMerge/>
            <w:shd w:val="clear" w:color="auto" w:fill="auto"/>
          </w:tcPr>
          <w:p w14:paraId="35EBE408" w14:textId="77777777" w:rsidR="0008173A" w:rsidRPr="006A6742" w:rsidRDefault="0008173A" w:rsidP="00F95658">
            <w:pPr>
              <w:tabs>
                <w:tab w:val="right" w:pos="851"/>
              </w:tabs>
              <w:ind w:firstLine="709"/>
              <w:jc w:val="both"/>
              <w:rPr>
                <w:sz w:val="22"/>
                <w:szCs w:val="22"/>
              </w:rPr>
            </w:pPr>
          </w:p>
        </w:tc>
        <w:tc>
          <w:tcPr>
            <w:tcW w:w="1170" w:type="pct"/>
            <w:vMerge/>
            <w:shd w:val="clear" w:color="auto" w:fill="auto"/>
          </w:tcPr>
          <w:p w14:paraId="3597DA9A" w14:textId="77777777" w:rsidR="0008173A" w:rsidRPr="006A6742" w:rsidRDefault="0008173A" w:rsidP="00F95658">
            <w:pPr>
              <w:tabs>
                <w:tab w:val="right" w:pos="851"/>
              </w:tabs>
              <w:ind w:firstLine="709"/>
              <w:jc w:val="both"/>
              <w:rPr>
                <w:sz w:val="22"/>
                <w:szCs w:val="22"/>
              </w:rPr>
            </w:pPr>
          </w:p>
        </w:tc>
        <w:tc>
          <w:tcPr>
            <w:tcW w:w="454" w:type="pct"/>
            <w:vMerge w:val="restart"/>
            <w:shd w:val="clear" w:color="auto" w:fill="auto"/>
          </w:tcPr>
          <w:p w14:paraId="1DAA1BAA" w14:textId="77777777" w:rsidR="0008173A" w:rsidRPr="006A6742" w:rsidRDefault="0008173A" w:rsidP="00697B17">
            <w:pPr>
              <w:tabs>
                <w:tab w:val="right" w:pos="851"/>
              </w:tabs>
              <w:jc w:val="both"/>
              <w:rPr>
                <w:b/>
                <w:sz w:val="22"/>
                <w:szCs w:val="22"/>
              </w:rPr>
            </w:pPr>
            <w:r w:rsidRPr="006A6742">
              <w:rPr>
                <w:b/>
                <w:sz w:val="22"/>
                <w:szCs w:val="22"/>
              </w:rPr>
              <w:t>Всего</w:t>
            </w:r>
          </w:p>
        </w:tc>
        <w:tc>
          <w:tcPr>
            <w:tcW w:w="1626" w:type="pct"/>
            <w:gridSpan w:val="3"/>
            <w:shd w:val="clear" w:color="auto" w:fill="auto"/>
          </w:tcPr>
          <w:p w14:paraId="21F41ACE" w14:textId="06D4254D" w:rsidR="0008173A" w:rsidRPr="006A6742" w:rsidRDefault="003C3C18" w:rsidP="006A6742">
            <w:pPr>
              <w:tabs>
                <w:tab w:val="right" w:pos="851"/>
              </w:tabs>
              <w:jc w:val="both"/>
              <w:rPr>
                <w:b/>
                <w:sz w:val="22"/>
                <w:szCs w:val="22"/>
              </w:rPr>
            </w:pPr>
            <w:r w:rsidRPr="006A6742">
              <w:rPr>
                <w:b/>
                <w:sz w:val="22"/>
                <w:szCs w:val="22"/>
              </w:rPr>
              <w:t>Контактная работа</w:t>
            </w:r>
            <w:r w:rsidR="00793371">
              <w:rPr>
                <w:b/>
                <w:sz w:val="22"/>
                <w:szCs w:val="22"/>
              </w:rPr>
              <w:t>*</w:t>
            </w:r>
            <w:r w:rsidRPr="006A6742">
              <w:rPr>
                <w:b/>
                <w:sz w:val="22"/>
                <w:szCs w:val="22"/>
              </w:rPr>
              <w:t xml:space="preserve"> - </w:t>
            </w:r>
            <w:r w:rsidR="0008173A" w:rsidRPr="006A6742">
              <w:rPr>
                <w:b/>
                <w:sz w:val="22"/>
                <w:szCs w:val="22"/>
              </w:rPr>
              <w:t>Аудиторная работа</w:t>
            </w:r>
          </w:p>
        </w:tc>
        <w:tc>
          <w:tcPr>
            <w:tcW w:w="585" w:type="pct"/>
            <w:vMerge w:val="restart"/>
            <w:shd w:val="clear" w:color="auto" w:fill="auto"/>
          </w:tcPr>
          <w:p w14:paraId="2CB526B5" w14:textId="77777777" w:rsidR="0008173A" w:rsidRPr="006A6742" w:rsidRDefault="0008173A" w:rsidP="00697B17">
            <w:pPr>
              <w:tabs>
                <w:tab w:val="right" w:pos="851"/>
              </w:tabs>
              <w:jc w:val="both"/>
              <w:rPr>
                <w:sz w:val="22"/>
                <w:szCs w:val="22"/>
              </w:rPr>
            </w:pPr>
            <w:r w:rsidRPr="006A6742">
              <w:rPr>
                <w:b/>
                <w:sz w:val="22"/>
                <w:szCs w:val="22"/>
              </w:rPr>
              <w:t>Самостоятельная работа</w:t>
            </w:r>
          </w:p>
        </w:tc>
        <w:tc>
          <w:tcPr>
            <w:tcW w:w="906" w:type="pct"/>
            <w:vMerge/>
            <w:shd w:val="clear" w:color="auto" w:fill="auto"/>
          </w:tcPr>
          <w:p w14:paraId="3C9AA760" w14:textId="77777777" w:rsidR="0008173A" w:rsidRPr="006A6742" w:rsidRDefault="0008173A" w:rsidP="00697B17">
            <w:pPr>
              <w:tabs>
                <w:tab w:val="right" w:pos="851"/>
              </w:tabs>
              <w:jc w:val="both"/>
              <w:rPr>
                <w:sz w:val="22"/>
                <w:szCs w:val="22"/>
              </w:rPr>
            </w:pPr>
          </w:p>
        </w:tc>
      </w:tr>
      <w:tr w:rsidR="00EE6769" w:rsidRPr="006A6742" w14:paraId="744EFE4C" w14:textId="77777777" w:rsidTr="00EE6769">
        <w:tc>
          <w:tcPr>
            <w:tcW w:w="259" w:type="pct"/>
            <w:vMerge/>
            <w:shd w:val="clear" w:color="auto" w:fill="auto"/>
          </w:tcPr>
          <w:p w14:paraId="58D89E3B" w14:textId="77777777" w:rsidR="003C3C18" w:rsidRPr="006A6742" w:rsidRDefault="003C3C18" w:rsidP="00F95658">
            <w:pPr>
              <w:tabs>
                <w:tab w:val="right" w:pos="851"/>
              </w:tabs>
              <w:ind w:firstLine="709"/>
              <w:jc w:val="both"/>
              <w:rPr>
                <w:sz w:val="22"/>
                <w:szCs w:val="22"/>
              </w:rPr>
            </w:pPr>
          </w:p>
        </w:tc>
        <w:tc>
          <w:tcPr>
            <w:tcW w:w="1170" w:type="pct"/>
            <w:vMerge/>
            <w:shd w:val="clear" w:color="auto" w:fill="auto"/>
          </w:tcPr>
          <w:p w14:paraId="093B2A62" w14:textId="77777777" w:rsidR="003C3C18" w:rsidRPr="006A6742" w:rsidRDefault="003C3C18" w:rsidP="00F95658">
            <w:pPr>
              <w:tabs>
                <w:tab w:val="right" w:pos="851"/>
              </w:tabs>
              <w:ind w:firstLine="709"/>
              <w:jc w:val="both"/>
              <w:rPr>
                <w:sz w:val="22"/>
                <w:szCs w:val="22"/>
              </w:rPr>
            </w:pPr>
          </w:p>
        </w:tc>
        <w:tc>
          <w:tcPr>
            <w:tcW w:w="454" w:type="pct"/>
            <w:vMerge/>
            <w:shd w:val="clear" w:color="auto" w:fill="auto"/>
          </w:tcPr>
          <w:p w14:paraId="3DD5A920" w14:textId="77777777" w:rsidR="003C3C18" w:rsidRPr="006A6742" w:rsidRDefault="003C3C18" w:rsidP="00F95658">
            <w:pPr>
              <w:tabs>
                <w:tab w:val="right" w:pos="851"/>
              </w:tabs>
              <w:ind w:firstLine="709"/>
              <w:jc w:val="both"/>
              <w:rPr>
                <w:sz w:val="22"/>
                <w:szCs w:val="22"/>
              </w:rPr>
            </w:pPr>
          </w:p>
        </w:tc>
        <w:tc>
          <w:tcPr>
            <w:tcW w:w="456" w:type="pct"/>
            <w:shd w:val="clear" w:color="auto" w:fill="auto"/>
          </w:tcPr>
          <w:p w14:paraId="48C5FAF4" w14:textId="77777777" w:rsidR="003C3C18" w:rsidRPr="006A6742" w:rsidRDefault="003C3C18" w:rsidP="00697B17">
            <w:pPr>
              <w:tabs>
                <w:tab w:val="right" w:pos="851"/>
              </w:tabs>
              <w:jc w:val="both"/>
              <w:rPr>
                <w:sz w:val="22"/>
                <w:szCs w:val="22"/>
              </w:rPr>
            </w:pPr>
            <w:r w:rsidRPr="006A6742">
              <w:rPr>
                <w:sz w:val="22"/>
                <w:szCs w:val="22"/>
              </w:rPr>
              <w:t>Общая, в т.ч.:</w:t>
            </w:r>
          </w:p>
        </w:tc>
        <w:tc>
          <w:tcPr>
            <w:tcW w:w="455" w:type="pct"/>
            <w:shd w:val="clear" w:color="auto" w:fill="auto"/>
          </w:tcPr>
          <w:p w14:paraId="6E3943AC" w14:textId="77777777" w:rsidR="003C3C18" w:rsidRPr="006A6742" w:rsidRDefault="003C3C18" w:rsidP="00697B17">
            <w:pPr>
              <w:tabs>
                <w:tab w:val="right" w:pos="851"/>
              </w:tabs>
              <w:jc w:val="both"/>
              <w:rPr>
                <w:sz w:val="22"/>
                <w:szCs w:val="22"/>
              </w:rPr>
            </w:pPr>
            <w:r w:rsidRPr="006A6742">
              <w:rPr>
                <w:sz w:val="22"/>
                <w:szCs w:val="22"/>
              </w:rPr>
              <w:t>Лекции</w:t>
            </w:r>
          </w:p>
        </w:tc>
        <w:tc>
          <w:tcPr>
            <w:tcW w:w="715" w:type="pct"/>
            <w:shd w:val="clear" w:color="auto" w:fill="auto"/>
          </w:tcPr>
          <w:p w14:paraId="25E5FFF1" w14:textId="0E426106" w:rsidR="003C3C18" w:rsidRPr="006A6742" w:rsidRDefault="003C3C18" w:rsidP="00697B17">
            <w:pPr>
              <w:tabs>
                <w:tab w:val="right" w:pos="851"/>
              </w:tabs>
              <w:jc w:val="both"/>
              <w:rPr>
                <w:sz w:val="22"/>
                <w:szCs w:val="22"/>
              </w:rPr>
            </w:pPr>
            <w:r w:rsidRPr="006A6742">
              <w:rPr>
                <w:sz w:val="22"/>
                <w:szCs w:val="22"/>
              </w:rPr>
              <w:t xml:space="preserve">Семинары, </w:t>
            </w:r>
            <w:r w:rsidR="001352B4" w:rsidRPr="006A6742">
              <w:rPr>
                <w:sz w:val="22"/>
                <w:szCs w:val="22"/>
              </w:rPr>
              <w:t>практические занятия</w:t>
            </w:r>
          </w:p>
          <w:p w14:paraId="03988E1B" w14:textId="77777777" w:rsidR="003C3C18" w:rsidRPr="006A6742" w:rsidRDefault="003C3C18" w:rsidP="00697B17">
            <w:pPr>
              <w:tabs>
                <w:tab w:val="right" w:pos="851"/>
              </w:tabs>
              <w:jc w:val="both"/>
              <w:rPr>
                <w:sz w:val="22"/>
                <w:szCs w:val="22"/>
              </w:rPr>
            </w:pPr>
          </w:p>
        </w:tc>
        <w:tc>
          <w:tcPr>
            <w:tcW w:w="585" w:type="pct"/>
            <w:vMerge/>
            <w:shd w:val="clear" w:color="auto" w:fill="auto"/>
          </w:tcPr>
          <w:p w14:paraId="0E905536" w14:textId="77777777" w:rsidR="003C3C18" w:rsidRPr="006A6742" w:rsidRDefault="003C3C18" w:rsidP="00F95658">
            <w:pPr>
              <w:tabs>
                <w:tab w:val="right" w:pos="851"/>
              </w:tabs>
              <w:ind w:firstLine="709"/>
              <w:jc w:val="both"/>
              <w:rPr>
                <w:sz w:val="22"/>
                <w:szCs w:val="22"/>
              </w:rPr>
            </w:pPr>
          </w:p>
        </w:tc>
        <w:tc>
          <w:tcPr>
            <w:tcW w:w="906" w:type="pct"/>
            <w:vMerge/>
            <w:shd w:val="clear" w:color="auto" w:fill="auto"/>
          </w:tcPr>
          <w:p w14:paraId="5221C352" w14:textId="77777777" w:rsidR="003C3C18" w:rsidRPr="006A6742" w:rsidRDefault="003C3C18" w:rsidP="00F95658">
            <w:pPr>
              <w:tabs>
                <w:tab w:val="right" w:pos="851"/>
              </w:tabs>
              <w:ind w:firstLine="709"/>
              <w:jc w:val="both"/>
              <w:rPr>
                <w:sz w:val="22"/>
                <w:szCs w:val="22"/>
              </w:rPr>
            </w:pPr>
          </w:p>
        </w:tc>
      </w:tr>
      <w:tr w:rsidR="00EE6769" w:rsidRPr="006A6742" w14:paraId="1C4B1D83" w14:textId="77777777" w:rsidTr="00EE6769">
        <w:tc>
          <w:tcPr>
            <w:tcW w:w="259" w:type="pct"/>
            <w:shd w:val="clear" w:color="auto" w:fill="auto"/>
          </w:tcPr>
          <w:p w14:paraId="157E9DD3" w14:textId="6AD34EC1" w:rsidR="00FB7EFD" w:rsidRPr="006A6742" w:rsidRDefault="00FB7EFD" w:rsidP="00FB7EFD">
            <w:pPr>
              <w:tabs>
                <w:tab w:val="right" w:pos="851"/>
              </w:tabs>
              <w:jc w:val="both"/>
              <w:rPr>
                <w:sz w:val="22"/>
                <w:szCs w:val="22"/>
              </w:rPr>
            </w:pPr>
            <w:r w:rsidRPr="006A6742">
              <w:rPr>
                <w:sz w:val="22"/>
                <w:szCs w:val="22"/>
              </w:rPr>
              <w:t>1</w:t>
            </w:r>
          </w:p>
        </w:tc>
        <w:tc>
          <w:tcPr>
            <w:tcW w:w="1170" w:type="pct"/>
            <w:shd w:val="clear" w:color="auto" w:fill="auto"/>
          </w:tcPr>
          <w:p w14:paraId="35797701" w14:textId="185FA94B" w:rsidR="00FB7EFD" w:rsidRPr="006A6742" w:rsidRDefault="00FB7EFD" w:rsidP="00FB7EFD">
            <w:pPr>
              <w:tabs>
                <w:tab w:val="right" w:pos="851"/>
              </w:tabs>
              <w:jc w:val="both"/>
              <w:rPr>
                <w:sz w:val="22"/>
                <w:szCs w:val="22"/>
              </w:rPr>
            </w:pPr>
            <w:r w:rsidRPr="006A6742">
              <w:rPr>
                <w:sz w:val="22"/>
                <w:szCs w:val="22"/>
              </w:rPr>
              <w:t xml:space="preserve">Теоретические основы </w:t>
            </w:r>
            <w:proofErr w:type="spellStart"/>
            <w:r w:rsidRPr="006A6742">
              <w:rPr>
                <w:sz w:val="22"/>
                <w:szCs w:val="22"/>
              </w:rPr>
              <w:t>клиентоцентричного</w:t>
            </w:r>
            <w:proofErr w:type="spellEnd"/>
            <w:r w:rsidRPr="006A6742">
              <w:rPr>
                <w:sz w:val="22"/>
                <w:szCs w:val="22"/>
              </w:rPr>
              <w:t xml:space="preserve"> подхода в государственном управлении</w:t>
            </w:r>
          </w:p>
        </w:tc>
        <w:tc>
          <w:tcPr>
            <w:tcW w:w="454" w:type="pct"/>
            <w:shd w:val="clear" w:color="auto" w:fill="auto"/>
          </w:tcPr>
          <w:p w14:paraId="0FD7228E" w14:textId="4C89FC9C" w:rsidR="00FB7EFD" w:rsidRPr="006A6742" w:rsidRDefault="00FB7EFD" w:rsidP="00793371">
            <w:pPr>
              <w:tabs>
                <w:tab w:val="right" w:pos="851"/>
              </w:tabs>
              <w:jc w:val="center"/>
              <w:rPr>
                <w:sz w:val="22"/>
                <w:szCs w:val="22"/>
              </w:rPr>
            </w:pPr>
            <w:r>
              <w:rPr>
                <w:sz w:val="22"/>
                <w:szCs w:val="22"/>
              </w:rPr>
              <w:t>18</w:t>
            </w:r>
          </w:p>
        </w:tc>
        <w:tc>
          <w:tcPr>
            <w:tcW w:w="456" w:type="pct"/>
            <w:shd w:val="clear" w:color="auto" w:fill="auto"/>
          </w:tcPr>
          <w:p w14:paraId="4B55561C" w14:textId="265E995E" w:rsidR="00FB7EFD" w:rsidRPr="006A6742" w:rsidRDefault="00FB7EFD" w:rsidP="00793371">
            <w:pPr>
              <w:tabs>
                <w:tab w:val="right" w:pos="851"/>
              </w:tabs>
              <w:jc w:val="center"/>
              <w:rPr>
                <w:sz w:val="22"/>
                <w:szCs w:val="22"/>
              </w:rPr>
            </w:pPr>
            <w:r>
              <w:rPr>
                <w:sz w:val="22"/>
                <w:szCs w:val="22"/>
              </w:rPr>
              <w:t>8</w:t>
            </w:r>
          </w:p>
        </w:tc>
        <w:tc>
          <w:tcPr>
            <w:tcW w:w="455" w:type="pct"/>
            <w:shd w:val="clear" w:color="auto" w:fill="auto"/>
          </w:tcPr>
          <w:p w14:paraId="23D556AD" w14:textId="087C5E66" w:rsidR="00FB7EFD" w:rsidRPr="006A6742" w:rsidRDefault="00FB7EFD" w:rsidP="00793371">
            <w:pPr>
              <w:tabs>
                <w:tab w:val="right" w:pos="851"/>
              </w:tabs>
              <w:jc w:val="center"/>
              <w:rPr>
                <w:sz w:val="22"/>
                <w:szCs w:val="22"/>
              </w:rPr>
            </w:pPr>
            <w:r>
              <w:rPr>
                <w:sz w:val="22"/>
                <w:szCs w:val="22"/>
              </w:rPr>
              <w:t>4</w:t>
            </w:r>
          </w:p>
        </w:tc>
        <w:tc>
          <w:tcPr>
            <w:tcW w:w="715" w:type="pct"/>
            <w:shd w:val="clear" w:color="auto" w:fill="auto"/>
          </w:tcPr>
          <w:p w14:paraId="4A6AF0E8" w14:textId="7B957F7F" w:rsidR="00FB7EFD" w:rsidRPr="00FB7EFD" w:rsidRDefault="00FB7EFD" w:rsidP="00793371">
            <w:pPr>
              <w:tabs>
                <w:tab w:val="right" w:pos="851"/>
              </w:tabs>
              <w:jc w:val="center"/>
              <w:rPr>
                <w:sz w:val="22"/>
                <w:szCs w:val="22"/>
              </w:rPr>
            </w:pPr>
            <w:r w:rsidRPr="00FB7EFD">
              <w:rPr>
                <w:sz w:val="22"/>
                <w:szCs w:val="22"/>
              </w:rPr>
              <w:t>4</w:t>
            </w:r>
          </w:p>
        </w:tc>
        <w:tc>
          <w:tcPr>
            <w:tcW w:w="585" w:type="pct"/>
            <w:shd w:val="clear" w:color="auto" w:fill="auto"/>
          </w:tcPr>
          <w:p w14:paraId="03A8C7C1" w14:textId="5B2FDA5F" w:rsidR="00FB7EFD" w:rsidRPr="006A6742" w:rsidRDefault="00FB7EFD" w:rsidP="00793371">
            <w:pPr>
              <w:tabs>
                <w:tab w:val="right" w:pos="851"/>
              </w:tabs>
              <w:jc w:val="center"/>
              <w:rPr>
                <w:sz w:val="22"/>
                <w:szCs w:val="22"/>
              </w:rPr>
            </w:pPr>
            <w:r>
              <w:rPr>
                <w:sz w:val="22"/>
                <w:szCs w:val="22"/>
              </w:rPr>
              <w:t>10</w:t>
            </w:r>
          </w:p>
        </w:tc>
        <w:tc>
          <w:tcPr>
            <w:tcW w:w="906" w:type="pct"/>
            <w:shd w:val="clear" w:color="auto" w:fill="auto"/>
          </w:tcPr>
          <w:p w14:paraId="7D03F7EC" w14:textId="622A08B0" w:rsidR="00FB7EFD" w:rsidRPr="006A6742" w:rsidRDefault="00FB7EFD" w:rsidP="00FB7EFD">
            <w:pPr>
              <w:tabs>
                <w:tab w:val="right" w:pos="851"/>
              </w:tabs>
              <w:jc w:val="both"/>
              <w:rPr>
                <w:sz w:val="22"/>
                <w:szCs w:val="22"/>
              </w:rPr>
            </w:pPr>
            <w:r w:rsidRPr="00FB7EFD">
              <w:rPr>
                <w:sz w:val="22"/>
                <w:szCs w:val="22"/>
              </w:rPr>
              <w:t>Опрос</w:t>
            </w:r>
            <w:r w:rsidR="00DE3A39">
              <w:rPr>
                <w:sz w:val="22"/>
                <w:szCs w:val="22"/>
              </w:rPr>
              <w:t>, п</w:t>
            </w:r>
            <w:r w:rsidRPr="00FB7EFD">
              <w:rPr>
                <w:sz w:val="22"/>
                <w:szCs w:val="22"/>
              </w:rPr>
              <w:t xml:space="preserve">роверка и защита заданий к семинару. </w:t>
            </w:r>
          </w:p>
        </w:tc>
      </w:tr>
      <w:tr w:rsidR="00EE6769" w:rsidRPr="006A6742" w14:paraId="574A9ABC" w14:textId="77777777" w:rsidTr="00EE6769">
        <w:tc>
          <w:tcPr>
            <w:tcW w:w="259" w:type="pct"/>
            <w:shd w:val="clear" w:color="auto" w:fill="auto"/>
          </w:tcPr>
          <w:p w14:paraId="08B7D8F9" w14:textId="47812C96" w:rsidR="00FB7EFD" w:rsidRPr="006A6742" w:rsidRDefault="00FB7EFD" w:rsidP="00FB7EFD">
            <w:pPr>
              <w:tabs>
                <w:tab w:val="right" w:pos="851"/>
              </w:tabs>
              <w:jc w:val="both"/>
              <w:rPr>
                <w:sz w:val="22"/>
                <w:szCs w:val="22"/>
              </w:rPr>
            </w:pPr>
            <w:r w:rsidRPr="006A6742">
              <w:rPr>
                <w:sz w:val="22"/>
                <w:szCs w:val="22"/>
              </w:rPr>
              <w:t>2</w:t>
            </w:r>
          </w:p>
        </w:tc>
        <w:tc>
          <w:tcPr>
            <w:tcW w:w="1170" w:type="pct"/>
            <w:shd w:val="clear" w:color="auto" w:fill="auto"/>
          </w:tcPr>
          <w:p w14:paraId="100B8CA5" w14:textId="0AFB4306" w:rsidR="00FB7EFD" w:rsidRPr="006A6742" w:rsidRDefault="00FB7EFD" w:rsidP="00FB7EFD">
            <w:pPr>
              <w:tabs>
                <w:tab w:val="right" w:pos="851"/>
              </w:tabs>
              <w:jc w:val="both"/>
              <w:rPr>
                <w:sz w:val="22"/>
                <w:szCs w:val="22"/>
              </w:rPr>
            </w:pPr>
            <w:r w:rsidRPr="006A6742">
              <w:rPr>
                <w:sz w:val="22"/>
                <w:szCs w:val="22"/>
              </w:rPr>
              <w:t xml:space="preserve">Основные инструменты </w:t>
            </w:r>
            <w:proofErr w:type="spellStart"/>
            <w:r w:rsidRPr="006A6742">
              <w:rPr>
                <w:sz w:val="22"/>
                <w:szCs w:val="22"/>
              </w:rPr>
              <w:t>клиентоцентричного</w:t>
            </w:r>
            <w:proofErr w:type="spellEnd"/>
            <w:r w:rsidRPr="006A6742">
              <w:rPr>
                <w:sz w:val="22"/>
                <w:szCs w:val="22"/>
              </w:rPr>
              <w:t xml:space="preserve"> подхода</w:t>
            </w:r>
          </w:p>
        </w:tc>
        <w:tc>
          <w:tcPr>
            <w:tcW w:w="454" w:type="pct"/>
            <w:shd w:val="clear" w:color="auto" w:fill="auto"/>
          </w:tcPr>
          <w:p w14:paraId="261F54A9" w14:textId="64ACDDBD" w:rsidR="00FB7EFD" w:rsidRPr="006A6742" w:rsidRDefault="00FB7EFD" w:rsidP="00793371">
            <w:pPr>
              <w:tabs>
                <w:tab w:val="right" w:pos="851"/>
              </w:tabs>
              <w:jc w:val="center"/>
              <w:rPr>
                <w:sz w:val="22"/>
                <w:szCs w:val="22"/>
              </w:rPr>
            </w:pPr>
            <w:r>
              <w:rPr>
                <w:sz w:val="22"/>
                <w:szCs w:val="22"/>
              </w:rPr>
              <w:t>34</w:t>
            </w:r>
          </w:p>
        </w:tc>
        <w:tc>
          <w:tcPr>
            <w:tcW w:w="456" w:type="pct"/>
            <w:shd w:val="clear" w:color="auto" w:fill="auto"/>
          </w:tcPr>
          <w:p w14:paraId="1AFF8C26" w14:textId="0C330ED3" w:rsidR="00FB7EFD" w:rsidRPr="006A6742" w:rsidRDefault="00FB7EFD" w:rsidP="00793371">
            <w:pPr>
              <w:tabs>
                <w:tab w:val="right" w:pos="851"/>
              </w:tabs>
              <w:jc w:val="center"/>
              <w:rPr>
                <w:sz w:val="22"/>
                <w:szCs w:val="22"/>
              </w:rPr>
            </w:pPr>
            <w:r>
              <w:rPr>
                <w:sz w:val="22"/>
                <w:szCs w:val="22"/>
              </w:rPr>
              <w:t>16</w:t>
            </w:r>
          </w:p>
        </w:tc>
        <w:tc>
          <w:tcPr>
            <w:tcW w:w="455" w:type="pct"/>
            <w:shd w:val="clear" w:color="auto" w:fill="auto"/>
          </w:tcPr>
          <w:p w14:paraId="58B03C7C" w14:textId="291D9E66" w:rsidR="00FB7EFD" w:rsidRPr="006A6742" w:rsidRDefault="00FB7EFD" w:rsidP="00793371">
            <w:pPr>
              <w:tabs>
                <w:tab w:val="right" w:pos="851"/>
              </w:tabs>
              <w:jc w:val="center"/>
              <w:rPr>
                <w:sz w:val="22"/>
                <w:szCs w:val="22"/>
              </w:rPr>
            </w:pPr>
            <w:r>
              <w:rPr>
                <w:sz w:val="22"/>
                <w:szCs w:val="22"/>
              </w:rPr>
              <w:t>4</w:t>
            </w:r>
          </w:p>
        </w:tc>
        <w:tc>
          <w:tcPr>
            <w:tcW w:w="715" w:type="pct"/>
            <w:shd w:val="clear" w:color="auto" w:fill="auto"/>
          </w:tcPr>
          <w:p w14:paraId="7C0D411A" w14:textId="6091A905" w:rsidR="00FB7EFD" w:rsidRPr="00FB7EFD" w:rsidRDefault="00FB7EFD" w:rsidP="00793371">
            <w:pPr>
              <w:tabs>
                <w:tab w:val="right" w:pos="851"/>
              </w:tabs>
              <w:jc w:val="center"/>
              <w:rPr>
                <w:sz w:val="22"/>
                <w:szCs w:val="22"/>
              </w:rPr>
            </w:pPr>
            <w:r w:rsidRPr="00FB7EFD">
              <w:rPr>
                <w:sz w:val="22"/>
                <w:szCs w:val="22"/>
              </w:rPr>
              <w:t>12</w:t>
            </w:r>
          </w:p>
        </w:tc>
        <w:tc>
          <w:tcPr>
            <w:tcW w:w="585" w:type="pct"/>
            <w:shd w:val="clear" w:color="auto" w:fill="auto"/>
          </w:tcPr>
          <w:p w14:paraId="23877D68" w14:textId="6E5CB160" w:rsidR="00FB7EFD" w:rsidRPr="00FB7EFD" w:rsidRDefault="00FB7EFD" w:rsidP="00793371">
            <w:pPr>
              <w:tabs>
                <w:tab w:val="right" w:pos="851"/>
              </w:tabs>
              <w:jc w:val="center"/>
              <w:rPr>
                <w:sz w:val="22"/>
                <w:szCs w:val="22"/>
              </w:rPr>
            </w:pPr>
            <w:r>
              <w:rPr>
                <w:sz w:val="22"/>
                <w:szCs w:val="22"/>
              </w:rPr>
              <w:t>18</w:t>
            </w:r>
          </w:p>
        </w:tc>
        <w:tc>
          <w:tcPr>
            <w:tcW w:w="906" w:type="pct"/>
            <w:shd w:val="clear" w:color="auto" w:fill="auto"/>
          </w:tcPr>
          <w:p w14:paraId="1FE2B51B" w14:textId="0EF30EC2" w:rsidR="00FB7EFD" w:rsidRPr="006A6742" w:rsidRDefault="00DE3A39" w:rsidP="00FB7EFD">
            <w:pPr>
              <w:tabs>
                <w:tab w:val="right" w:pos="851"/>
              </w:tabs>
              <w:jc w:val="both"/>
              <w:rPr>
                <w:sz w:val="22"/>
                <w:szCs w:val="22"/>
              </w:rPr>
            </w:pPr>
            <w:r w:rsidRPr="00FB7EFD">
              <w:rPr>
                <w:sz w:val="22"/>
                <w:szCs w:val="22"/>
              </w:rPr>
              <w:t>Опрос</w:t>
            </w:r>
            <w:r>
              <w:rPr>
                <w:sz w:val="22"/>
                <w:szCs w:val="22"/>
              </w:rPr>
              <w:t xml:space="preserve">, </w:t>
            </w:r>
            <w:r w:rsidR="00484AAA">
              <w:rPr>
                <w:sz w:val="22"/>
                <w:szCs w:val="22"/>
              </w:rPr>
              <w:t>самостоятельная работа</w:t>
            </w:r>
            <w:r>
              <w:rPr>
                <w:sz w:val="22"/>
                <w:szCs w:val="22"/>
              </w:rPr>
              <w:t>, п</w:t>
            </w:r>
            <w:r w:rsidRPr="00FB7EFD">
              <w:rPr>
                <w:sz w:val="22"/>
                <w:szCs w:val="22"/>
              </w:rPr>
              <w:t>роверка и защита заданий к семинару.</w:t>
            </w:r>
          </w:p>
        </w:tc>
      </w:tr>
      <w:tr w:rsidR="00EE6769" w:rsidRPr="006A6742" w14:paraId="4EE8533A" w14:textId="77777777" w:rsidTr="00EE6769">
        <w:tc>
          <w:tcPr>
            <w:tcW w:w="259" w:type="pct"/>
            <w:shd w:val="clear" w:color="auto" w:fill="auto"/>
          </w:tcPr>
          <w:p w14:paraId="7A60E54A" w14:textId="551A8CDA" w:rsidR="00FB7EFD" w:rsidRPr="006A6742" w:rsidRDefault="00FB7EFD" w:rsidP="00FB7EFD">
            <w:pPr>
              <w:tabs>
                <w:tab w:val="right" w:pos="851"/>
              </w:tabs>
              <w:jc w:val="both"/>
              <w:rPr>
                <w:sz w:val="22"/>
                <w:szCs w:val="22"/>
              </w:rPr>
            </w:pPr>
            <w:r>
              <w:rPr>
                <w:sz w:val="22"/>
                <w:szCs w:val="22"/>
              </w:rPr>
              <w:t>3</w:t>
            </w:r>
          </w:p>
        </w:tc>
        <w:tc>
          <w:tcPr>
            <w:tcW w:w="1170" w:type="pct"/>
            <w:shd w:val="clear" w:color="auto" w:fill="auto"/>
          </w:tcPr>
          <w:p w14:paraId="724944C9" w14:textId="5E9F1EBE" w:rsidR="00FB7EFD" w:rsidRPr="006A6742" w:rsidRDefault="00FB7EFD" w:rsidP="00FB7EFD">
            <w:pPr>
              <w:tabs>
                <w:tab w:val="right" w:pos="851"/>
              </w:tabs>
              <w:jc w:val="both"/>
              <w:rPr>
                <w:sz w:val="22"/>
                <w:szCs w:val="22"/>
              </w:rPr>
            </w:pPr>
            <w:r w:rsidRPr="006A6742">
              <w:rPr>
                <w:sz w:val="22"/>
                <w:szCs w:val="22"/>
              </w:rPr>
              <w:t xml:space="preserve">Реализация </w:t>
            </w:r>
            <w:proofErr w:type="spellStart"/>
            <w:r w:rsidRPr="006A6742">
              <w:rPr>
                <w:sz w:val="22"/>
                <w:szCs w:val="22"/>
              </w:rPr>
              <w:t>клиентоцентричного</w:t>
            </w:r>
            <w:proofErr w:type="spellEnd"/>
            <w:r w:rsidRPr="006A6742">
              <w:rPr>
                <w:sz w:val="22"/>
                <w:szCs w:val="22"/>
              </w:rPr>
              <w:t xml:space="preserve"> подхода в государственном и муниципальном управлении</w:t>
            </w:r>
          </w:p>
        </w:tc>
        <w:tc>
          <w:tcPr>
            <w:tcW w:w="454" w:type="pct"/>
            <w:shd w:val="clear" w:color="auto" w:fill="auto"/>
          </w:tcPr>
          <w:p w14:paraId="7FE0CB6D" w14:textId="39AD7F4B" w:rsidR="00FB7EFD" w:rsidRPr="006A6742" w:rsidRDefault="00FB7EFD" w:rsidP="00793371">
            <w:pPr>
              <w:tabs>
                <w:tab w:val="right" w:pos="851"/>
              </w:tabs>
              <w:jc w:val="center"/>
              <w:rPr>
                <w:sz w:val="22"/>
                <w:szCs w:val="22"/>
              </w:rPr>
            </w:pPr>
            <w:r>
              <w:rPr>
                <w:sz w:val="22"/>
                <w:szCs w:val="22"/>
              </w:rPr>
              <w:t>34</w:t>
            </w:r>
          </w:p>
        </w:tc>
        <w:tc>
          <w:tcPr>
            <w:tcW w:w="456" w:type="pct"/>
            <w:shd w:val="clear" w:color="auto" w:fill="auto"/>
          </w:tcPr>
          <w:p w14:paraId="6DE910E7" w14:textId="48BD4963" w:rsidR="00FB7EFD" w:rsidRPr="006A6742" w:rsidRDefault="00FB7EFD" w:rsidP="00793371">
            <w:pPr>
              <w:tabs>
                <w:tab w:val="right" w:pos="851"/>
              </w:tabs>
              <w:jc w:val="center"/>
              <w:rPr>
                <w:sz w:val="22"/>
                <w:szCs w:val="22"/>
              </w:rPr>
            </w:pPr>
            <w:r>
              <w:rPr>
                <w:sz w:val="22"/>
                <w:szCs w:val="22"/>
              </w:rPr>
              <w:t>16</w:t>
            </w:r>
          </w:p>
        </w:tc>
        <w:tc>
          <w:tcPr>
            <w:tcW w:w="455" w:type="pct"/>
            <w:shd w:val="clear" w:color="auto" w:fill="auto"/>
          </w:tcPr>
          <w:p w14:paraId="213A54F2" w14:textId="70528718" w:rsidR="00FB7EFD" w:rsidRPr="006A6742" w:rsidRDefault="00FB7EFD" w:rsidP="00793371">
            <w:pPr>
              <w:tabs>
                <w:tab w:val="right" w:pos="851"/>
              </w:tabs>
              <w:jc w:val="center"/>
              <w:rPr>
                <w:sz w:val="22"/>
                <w:szCs w:val="22"/>
              </w:rPr>
            </w:pPr>
            <w:r>
              <w:rPr>
                <w:sz w:val="22"/>
                <w:szCs w:val="22"/>
              </w:rPr>
              <w:t>4</w:t>
            </w:r>
          </w:p>
        </w:tc>
        <w:tc>
          <w:tcPr>
            <w:tcW w:w="715" w:type="pct"/>
            <w:shd w:val="clear" w:color="auto" w:fill="auto"/>
          </w:tcPr>
          <w:p w14:paraId="55D99876" w14:textId="3236D588" w:rsidR="00FB7EFD" w:rsidRPr="00FB7EFD" w:rsidRDefault="00FB7EFD" w:rsidP="00793371">
            <w:pPr>
              <w:tabs>
                <w:tab w:val="right" w:pos="851"/>
              </w:tabs>
              <w:jc w:val="center"/>
              <w:rPr>
                <w:sz w:val="22"/>
                <w:szCs w:val="22"/>
              </w:rPr>
            </w:pPr>
            <w:r w:rsidRPr="00FB7EFD">
              <w:rPr>
                <w:sz w:val="22"/>
                <w:szCs w:val="22"/>
              </w:rPr>
              <w:t>12</w:t>
            </w:r>
          </w:p>
        </w:tc>
        <w:tc>
          <w:tcPr>
            <w:tcW w:w="585" w:type="pct"/>
            <w:shd w:val="clear" w:color="auto" w:fill="auto"/>
          </w:tcPr>
          <w:p w14:paraId="17BACAD3" w14:textId="260F64B5" w:rsidR="00FB7EFD" w:rsidRPr="006A6742" w:rsidRDefault="00FB7EFD" w:rsidP="00793371">
            <w:pPr>
              <w:tabs>
                <w:tab w:val="right" w:pos="851"/>
              </w:tabs>
              <w:jc w:val="center"/>
              <w:rPr>
                <w:sz w:val="22"/>
                <w:szCs w:val="22"/>
              </w:rPr>
            </w:pPr>
            <w:r>
              <w:rPr>
                <w:sz w:val="22"/>
                <w:szCs w:val="22"/>
              </w:rPr>
              <w:t>18</w:t>
            </w:r>
          </w:p>
        </w:tc>
        <w:tc>
          <w:tcPr>
            <w:tcW w:w="906" w:type="pct"/>
            <w:shd w:val="clear" w:color="auto" w:fill="auto"/>
          </w:tcPr>
          <w:p w14:paraId="7403BFF7" w14:textId="0C28895C" w:rsidR="00FB7EFD" w:rsidRPr="006A6742" w:rsidRDefault="00DE3A39" w:rsidP="00FB7EFD">
            <w:pPr>
              <w:tabs>
                <w:tab w:val="right" w:pos="851"/>
              </w:tabs>
              <w:jc w:val="both"/>
              <w:rPr>
                <w:sz w:val="22"/>
                <w:szCs w:val="22"/>
              </w:rPr>
            </w:pPr>
            <w:r w:rsidRPr="00FB7EFD">
              <w:rPr>
                <w:sz w:val="22"/>
                <w:szCs w:val="22"/>
              </w:rPr>
              <w:t>Опрос</w:t>
            </w:r>
            <w:r>
              <w:rPr>
                <w:sz w:val="22"/>
                <w:szCs w:val="22"/>
              </w:rPr>
              <w:t>, п</w:t>
            </w:r>
            <w:r w:rsidRPr="00FB7EFD">
              <w:rPr>
                <w:sz w:val="22"/>
                <w:szCs w:val="22"/>
              </w:rPr>
              <w:t>роверка и защита заданий к семинару</w:t>
            </w:r>
            <w:r>
              <w:rPr>
                <w:sz w:val="22"/>
                <w:szCs w:val="22"/>
              </w:rPr>
              <w:t>, р</w:t>
            </w:r>
            <w:r w:rsidR="00FB7EFD">
              <w:rPr>
                <w:color w:val="000000"/>
                <w:sz w:val="22"/>
                <w:szCs w:val="22"/>
              </w:rPr>
              <w:t>ешение кейсов.</w:t>
            </w:r>
          </w:p>
        </w:tc>
      </w:tr>
      <w:tr w:rsidR="00EE6769" w:rsidRPr="006A6742" w14:paraId="1A36BD97" w14:textId="77777777" w:rsidTr="00EE6769">
        <w:tc>
          <w:tcPr>
            <w:tcW w:w="259" w:type="pct"/>
            <w:shd w:val="clear" w:color="auto" w:fill="auto"/>
          </w:tcPr>
          <w:p w14:paraId="35B8BE8C" w14:textId="769A7616" w:rsidR="00FB7EFD" w:rsidRPr="006A6742" w:rsidRDefault="00FB7EFD" w:rsidP="00FB7EFD">
            <w:pPr>
              <w:tabs>
                <w:tab w:val="right" w:pos="851"/>
              </w:tabs>
              <w:jc w:val="both"/>
              <w:rPr>
                <w:sz w:val="22"/>
                <w:szCs w:val="22"/>
              </w:rPr>
            </w:pPr>
            <w:r>
              <w:rPr>
                <w:sz w:val="22"/>
                <w:szCs w:val="22"/>
              </w:rPr>
              <w:t>4</w:t>
            </w:r>
          </w:p>
        </w:tc>
        <w:tc>
          <w:tcPr>
            <w:tcW w:w="1170" w:type="pct"/>
            <w:shd w:val="clear" w:color="auto" w:fill="auto"/>
          </w:tcPr>
          <w:p w14:paraId="0B72C69F" w14:textId="0061E7AB" w:rsidR="00FB7EFD" w:rsidRPr="006A6742" w:rsidRDefault="00FB7EFD" w:rsidP="00FB7EFD">
            <w:pPr>
              <w:tabs>
                <w:tab w:val="right" w:pos="851"/>
              </w:tabs>
              <w:jc w:val="both"/>
              <w:rPr>
                <w:sz w:val="22"/>
                <w:szCs w:val="22"/>
              </w:rPr>
            </w:pPr>
            <w:r w:rsidRPr="006A6742">
              <w:rPr>
                <w:sz w:val="22"/>
                <w:szCs w:val="22"/>
              </w:rPr>
              <w:t xml:space="preserve">Цифровизация государственного управления в развитии </w:t>
            </w:r>
            <w:proofErr w:type="spellStart"/>
            <w:r w:rsidRPr="006A6742">
              <w:rPr>
                <w:sz w:val="22"/>
                <w:szCs w:val="22"/>
              </w:rPr>
              <w:t>клиентоцентричного</w:t>
            </w:r>
            <w:proofErr w:type="spellEnd"/>
            <w:r w:rsidRPr="006A6742">
              <w:rPr>
                <w:sz w:val="22"/>
                <w:szCs w:val="22"/>
              </w:rPr>
              <w:t xml:space="preserve"> государства</w:t>
            </w:r>
          </w:p>
        </w:tc>
        <w:tc>
          <w:tcPr>
            <w:tcW w:w="454" w:type="pct"/>
            <w:shd w:val="clear" w:color="auto" w:fill="auto"/>
          </w:tcPr>
          <w:p w14:paraId="4D3A795C" w14:textId="4FF93477" w:rsidR="00FB7EFD" w:rsidRPr="006A6742" w:rsidRDefault="00FB7EFD" w:rsidP="00793371">
            <w:pPr>
              <w:tabs>
                <w:tab w:val="right" w:pos="851"/>
              </w:tabs>
              <w:jc w:val="center"/>
              <w:rPr>
                <w:sz w:val="22"/>
                <w:szCs w:val="22"/>
              </w:rPr>
            </w:pPr>
            <w:r>
              <w:rPr>
                <w:sz w:val="22"/>
                <w:szCs w:val="22"/>
              </w:rPr>
              <w:t>22</w:t>
            </w:r>
          </w:p>
        </w:tc>
        <w:tc>
          <w:tcPr>
            <w:tcW w:w="456" w:type="pct"/>
            <w:shd w:val="clear" w:color="auto" w:fill="auto"/>
          </w:tcPr>
          <w:p w14:paraId="574E8FB8" w14:textId="65B711FA" w:rsidR="00FB7EFD" w:rsidRPr="006A6742" w:rsidRDefault="00FB7EFD" w:rsidP="00793371">
            <w:pPr>
              <w:tabs>
                <w:tab w:val="right" w:pos="851"/>
              </w:tabs>
              <w:jc w:val="center"/>
              <w:rPr>
                <w:sz w:val="22"/>
                <w:szCs w:val="22"/>
              </w:rPr>
            </w:pPr>
            <w:r>
              <w:rPr>
                <w:sz w:val="22"/>
                <w:szCs w:val="22"/>
              </w:rPr>
              <w:t>10</w:t>
            </w:r>
          </w:p>
        </w:tc>
        <w:tc>
          <w:tcPr>
            <w:tcW w:w="455" w:type="pct"/>
            <w:shd w:val="clear" w:color="auto" w:fill="auto"/>
          </w:tcPr>
          <w:p w14:paraId="7BEC62C0" w14:textId="29158DF8" w:rsidR="00FB7EFD" w:rsidRPr="006A6742" w:rsidRDefault="00FB7EFD" w:rsidP="00793371">
            <w:pPr>
              <w:tabs>
                <w:tab w:val="right" w:pos="851"/>
              </w:tabs>
              <w:jc w:val="center"/>
              <w:rPr>
                <w:sz w:val="22"/>
                <w:szCs w:val="22"/>
              </w:rPr>
            </w:pPr>
            <w:r>
              <w:rPr>
                <w:sz w:val="22"/>
                <w:szCs w:val="22"/>
              </w:rPr>
              <w:t>4</w:t>
            </w:r>
          </w:p>
        </w:tc>
        <w:tc>
          <w:tcPr>
            <w:tcW w:w="715" w:type="pct"/>
            <w:shd w:val="clear" w:color="auto" w:fill="auto"/>
          </w:tcPr>
          <w:p w14:paraId="369568F2" w14:textId="7CAA8B15" w:rsidR="00FB7EFD" w:rsidRPr="00FB7EFD" w:rsidRDefault="00FB7EFD" w:rsidP="00793371">
            <w:pPr>
              <w:tabs>
                <w:tab w:val="right" w:pos="851"/>
              </w:tabs>
              <w:jc w:val="center"/>
              <w:rPr>
                <w:sz w:val="22"/>
                <w:szCs w:val="22"/>
              </w:rPr>
            </w:pPr>
            <w:r w:rsidRPr="00FB7EFD">
              <w:rPr>
                <w:sz w:val="22"/>
                <w:szCs w:val="22"/>
              </w:rPr>
              <w:t>6</w:t>
            </w:r>
          </w:p>
        </w:tc>
        <w:tc>
          <w:tcPr>
            <w:tcW w:w="585" w:type="pct"/>
            <w:shd w:val="clear" w:color="auto" w:fill="auto"/>
          </w:tcPr>
          <w:p w14:paraId="1CE7D5DF" w14:textId="6B03A346" w:rsidR="00FB7EFD" w:rsidRPr="006A6742" w:rsidRDefault="00FB7EFD" w:rsidP="00793371">
            <w:pPr>
              <w:tabs>
                <w:tab w:val="right" w:pos="851"/>
              </w:tabs>
              <w:jc w:val="center"/>
              <w:rPr>
                <w:sz w:val="22"/>
                <w:szCs w:val="22"/>
              </w:rPr>
            </w:pPr>
            <w:r>
              <w:rPr>
                <w:sz w:val="22"/>
                <w:szCs w:val="22"/>
              </w:rPr>
              <w:t>12</w:t>
            </w:r>
          </w:p>
        </w:tc>
        <w:tc>
          <w:tcPr>
            <w:tcW w:w="906" w:type="pct"/>
            <w:shd w:val="clear" w:color="auto" w:fill="auto"/>
          </w:tcPr>
          <w:p w14:paraId="05048A35" w14:textId="479A21D7" w:rsidR="00FB7EFD" w:rsidRPr="006A6742" w:rsidRDefault="00DE3A39" w:rsidP="00FB7EFD">
            <w:pPr>
              <w:tabs>
                <w:tab w:val="right" w:pos="851"/>
              </w:tabs>
              <w:jc w:val="both"/>
              <w:rPr>
                <w:sz w:val="22"/>
                <w:szCs w:val="22"/>
              </w:rPr>
            </w:pPr>
            <w:r w:rsidRPr="00FB7EFD">
              <w:rPr>
                <w:sz w:val="22"/>
                <w:szCs w:val="22"/>
              </w:rPr>
              <w:t>Опрос</w:t>
            </w:r>
            <w:r>
              <w:rPr>
                <w:sz w:val="22"/>
                <w:szCs w:val="22"/>
              </w:rPr>
              <w:t>, п</w:t>
            </w:r>
            <w:r w:rsidRPr="00FB7EFD">
              <w:rPr>
                <w:sz w:val="22"/>
                <w:szCs w:val="22"/>
              </w:rPr>
              <w:t>роверка и защита заданий к семинару.</w:t>
            </w:r>
          </w:p>
        </w:tc>
      </w:tr>
      <w:tr w:rsidR="00EE6769" w:rsidRPr="006A6742" w14:paraId="532F17EC" w14:textId="77777777" w:rsidTr="00EE6769">
        <w:tc>
          <w:tcPr>
            <w:tcW w:w="259" w:type="pct"/>
            <w:shd w:val="clear" w:color="auto" w:fill="auto"/>
          </w:tcPr>
          <w:p w14:paraId="641EF48A" w14:textId="77777777" w:rsidR="00FB7EFD" w:rsidRPr="006A6742" w:rsidRDefault="00FB7EFD" w:rsidP="00FB7EFD">
            <w:pPr>
              <w:tabs>
                <w:tab w:val="right" w:pos="851"/>
              </w:tabs>
              <w:ind w:firstLine="709"/>
              <w:jc w:val="both"/>
              <w:rPr>
                <w:sz w:val="22"/>
                <w:szCs w:val="22"/>
              </w:rPr>
            </w:pPr>
          </w:p>
        </w:tc>
        <w:tc>
          <w:tcPr>
            <w:tcW w:w="1170" w:type="pct"/>
            <w:shd w:val="clear" w:color="auto" w:fill="auto"/>
          </w:tcPr>
          <w:p w14:paraId="12982E99" w14:textId="77777777" w:rsidR="00FB7EFD" w:rsidRPr="006A6742" w:rsidRDefault="00FB7EFD" w:rsidP="00FB7EFD">
            <w:pPr>
              <w:tabs>
                <w:tab w:val="right" w:pos="851"/>
              </w:tabs>
              <w:jc w:val="both"/>
              <w:rPr>
                <w:sz w:val="22"/>
                <w:szCs w:val="22"/>
              </w:rPr>
            </w:pPr>
            <w:r w:rsidRPr="006A6742">
              <w:rPr>
                <w:sz w:val="22"/>
                <w:szCs w:val="22"/>
              </w:rPr>
              <w:t xml:space="preserve">В целом по дисциплине </w:t>
            </w:r>
          </w:p>
        </w:tc>
        <w:tc>
          <w:tcPr>
            <w:tcW w:w="454" w:type="pct"/>
            <w:shd w:val="clear" w:color="auto" w:fill="auto"/>
          </w:tcPr>
          <w:p w14:paraId="73405C9A" w14:textId="6F1F75C9" w:rsidR="00FB7EFD" w:rsidRPr="006A6742" w:rsidRDefault="00FB7EFD" w:rsidP="00793371">
            <w:pPr>
              <w:tabs>
                <w:tab w:val="right" w:pos="851"/>
              </w:tabs>
              <w:jc w:val="center"/>
              <w:rPr>
                <w:sz w:val="22"/>
                <w:szCs w:val="22"/>
              </w:rPr>
            </w:pPr>
            <w:r>
              <w:rPr>
                <w:sz w:val="22"/>
                <w:szCs w:val="22"/>
              </w:rPr>
              <w:t>108</w:t>
            </w:r>
          </w:p>
        </w:tc>
        <w:tc>
          <w:tcPr>
            <w:tcW w:w="456" w:type="pct"/>
            <w:shd w:val="clear" w:color="auto" w:fill="auto"/>
          </w:tcPr>
          <w:p w14:paraId="072D628E" w14:textId="210F2341" w:rsidR="00FB7EFD" w:rsidRPr="006A6742" w:rsidRDefault="00FB7EFD" w:rsidP="00793371">
            <w:pPr>
              <w:tabs>
                <w:tab w:val="right" w:pos="851"/>
              </w:tabs>
              <w:jc w:val="center"/>
              <w:rPr>
                <w:sz w:val="22"/>
                <w:szCs w:val="22"/>
              </w:rPr>
            </w:pPr>
            <w:r>
              <w:rPr>
                <w:sz w:val="22"/>
                <w:szCs w:val="22"/>
              </w:rPr>
              <w:t>50</w:t>
            </w:r>
          </w:p>
        </w:tc>
        <w:tc>
          <w:tcPr>
            <w:tcW w:w="455" w:type="pct"/>
            <w:shd w:val="clear" w:color="auto" w:fill="auto"/>
          </w:tcPr>
          <w:p w14:paraId="732A968F" w14:textId="509CE427" w:rsidR="00FB7EFD" w:rsidRPr="006A6742" w:rsidRDefault="00FB7EFD" w:rsidP="00793371">
            <w:pPr>
              <w:tabs>
                <w:tab w:val="right" w:pos="851"/>
              </w:tabs>
              <w:jc w:val="center"/>
              <w:rPr>
                <w:sz w:val="22"/>
                <w:szCs w:val="22"/>
              </w:rPr>
            </w:pPr>
            <w:r w:rsidRPr="006A6742">
              <w:rPr>
                <w:sz w:val="22"/>
                <w:szCs w:val="22"/>
              </w:rPr>
              <w:t>16</w:t>
            </w:r>
          </w:p>
        </w:tc>
        <w:tc>
          <w:tcPr>
            <w:tcW w:w="715" w:type="pct"/>
            <w:shd w:val="clear" w:color="auto" w:fill="auto"/>
          </w:tcPr>
          <w:p w14:paraId="43DED5E6" w14:textId="2DE98DA7" w:rsidR="00FB7EFD" w:rsidRPr="006A6742" w:rsidRDefault="00FB7EFD" w:rsidP="00793371">
            <w:pPr>
              <w:tabs>
                <w:tab w:val="right" w:pos="851"/>
              </w:tabs>
              <w:jc w:val="center"/>
              <w:rPr>
                <w:sz w:val="22"/>
                <w:szCs w:val="22"/>
                <w:highlight w:val="yellow"/>
              </w:rPr>
            </w:pPr>
            <w:r w:rsidRPr="006A6742">
              <w:rPr>
                <w:sz w:val="22"/>
                <w:szCs w:val="22"/>
              </w:rPr>
              <w:t>34</w:t>
            </w:r>
          </w:p>
        </w:tc>
        <w:tc>
          <w:tcPr>
            <w:tcW w:w="585" w:type="pct"/>
            <w:shd w:val="clear" w:color="auto" w:fill="auto"/>
          </w:tcPr>
          <w:p w14:paraId="56C0AC66" w14:textId="36E323CB" w:rsidR="00FB7EFD" w:rsidRPr="006A6742" w:rsidRDefault="00FB7EFD" w:rsidP="00793371">
            <w:pPr>
              <w:tabs>
                <w:tab w:val="right" w:pos="851"/>
              </w:tabs>
              <w:jc w:val="center"/>
              <w:rPr>
                <w:sz w:val="22"/>
                <w:szCs w:val="22"/>
              </w:rPr>
            </w:pPr>
            <w:r>
              <w:rPr>
                <w:sz w:val="22"/>
                <w:szCs w:val="22"/>
              </w:rPr>
              <w:t>5</w:t>
            </w:r>
            <w:r w:rsidRPr="006A6742">
              <w:rPr>
                <w:sz w:val="22"/>
                <w:szCs w:val="22"/>
              </w:rPr>
              <w:t>8</w:t>
            </w:r>
          </w:p>
        </w:tc>
        <w:tc>
          <w:tcPr>
            <w:tcW w:w="906" w:type="pct"/>
            <w:shd w:val="clear" w:color="auto" w:fill="auto"/>
          </w:tcPr>
          <w:p w14:paraId="61DDE503" w14:textId="77777777" w:rsidR="00FB7EFD" w:rsidRPr="006A6742" w:rsidRDefault="00FB7EFD" w:rsidP="00FB7EFD">
            <w:pPr>
              <w:tabs>
                <w:tab w:val="right" w:pos="851"/>
              </w:tabs>
              <w:jc w:val="both"/>
              <w:rPr>
                <w:sz w:val="22"/>
                <w:szCs w:val="22"/>
              </w:rPr>
            </w:pPr>
            <w:r w:rsidRPr="006A6742">
              <w:rPr>
                <w:sz w:val="22"/>
                <w:szCs w:val="22"/>
              </w:rPr>
              <w:t>Согласно учебному плану:</w:t>
            </w:r>
          </w:p>
          <w:p w14:paraId="38A2A8B6" w14:textId="44C38CE4" w:rsidR="00FB7EFD" w:rsidRPr="006A6742" w:rsidRDefault="00FB7EFD" w:rsidP="00FB7EFD">
            <w:pPr>
              <w:tabs>
                <w:tab w:val="right" w:pos="851"/>
              </w:tabs>
              <w:jc w:val="both"/>
              <w:rPr>
                <w:sz w:val="22"/>
                <w:szCs w:val="22"/>
              </w:rPr>
            </w:pPr>
            <w:r w:rsidRPr="006A6742">
              <w:rPr>
                <w:sz w:val="22"/>
                <w:szCs w:val="22"/>
              </w:rPr>
              <w:t>Контрольная работа</w:t>
            </w:r>
          </w:p>
        </w:tc>
      </w:tr>
      <w:tr w:rsidR="00EE6769" w:rsidRPr="006A6742" w14:paraId="150938F0" w14:textId="77777777" w:rsidTr="00EE6769">
        <w:tc>
          <w:tcPr>
            <w:tcW w:w="259" w:type="pct"/>
            <w:shd w:val="clear" w:color="auto" w:fill="auto"/>
          </w:tcPr>
          <w:p w14:paraId="50B58F5A" w14:textId="77777777" w:rsidR="00FB7EFD" w:rsidRPr="006A6742" w:rsidRDefault="00FB7EFD" w:rsidP="00FB7EFD">
            <w:pPr>
              <w:tabs>
                <w:tab w:val="right" w:pos="851"/>
              </w:tabs>
              <w:ind w:firstLine="709"/>
              <w:jc w:val="both"/>
              <w:rPr>
                <w:sz w:val="22"/>
                <w:szCs w:val="22"/>
              </w:rPr>
            </w:pPr>
          </w:p>
        </w:tc>
        <w:tc>
          <w:tcPr>
            <w:tcW w:w="1170" w:type="pct"/>
            <w:shd w:val="clear" w:color="auto" w:fill="auto"/>
          </w:tcPr>
          <w:p w14:paraId="604948A2" w14:textId="77777777" w:rsidR="00FB7EFD" w:rsidRPr="006A6742" w:rsidRDefault="00FB7EFD" w:rsidP="00FB7EFD">
            <w:pPr>
              <w:tabs>
                <w:tab w:val="right" w:pos="851"/>
              </w:tabs>
              <w:jc w:val="both"/>
              <w:rPr>
                <w:sz w:val="22"/>
                <w:szCs w:val="22"/>
                <w:highlight w:val="yellow"/>
              </w:rPr>
            </w:pPr>
            <w:r w:rsidRPr="006A6742">
              <w:rPr>
                <w:sz w:val="22"/>
                <w:szCs w:val="22"/>
              </w:rPr>
              <w:t>Итого в %</w:t>
            </w:r>
          </w:p>
        </w:tc>
        <w:tc>
          <w:tcPr>
            <w:tcW w:w="454" w:type="pct"/>
            <w:shd w:val="clear" w:color="auto" w:fill="auto"/>
          </w:tcPr>
          <w:p w14:paraId="76745FFE" w14:textId="5FC91261" w:rsidR="00FB7EFD" w:rsidRPr="00FB7EFD" w:rsidRDefault="00FB7EFD" w:rsidP="00FB7EFD">
            <w:pPr>
              <w:tabs>
                <w:tab w:val="right" w:pos="851"/>
              </w:tabs>
              <w:jc w:val="both"/>
              <w:rPr>
                <w:sz w:val="22"/>
                <w:szCs w:val="22"/>
              </w:rPr>
            </w:pPr>
            <w:r w:rsidRPr="00FB7EFD">
              <w:rPr>
                <w:sz w:val="22"/>
                <w:szCs w:val="22"/>
              </w:rPr>
              <w:t>100</w:t>
            </w:r>
          </w:p>
        </w:tc>
        <w:tc>
          <w:tcPr>
            <w:tcW w:w="456" w:type="pct"/>
            <w:shd w:val="clear" w:color="auto" w:fill="auto"/>
          </w:tcPr>
          <w:p w14:paraId="699377C0" w14:textId="07FE51C7" w:rsidR="00FB7EFD" w:rsidRPr="00FB7EFD" w:rsidRDefault="00FB7EFD" w:rsidP="00793371">
            <w:pPr>
              <w:tabs>
                <w:tab w:val="right" w:pos="851"/>
              </w:tabs>
              <w:jc w:val="center"/>
              <w:rPr>
                <w:sz w:val="22"/>
                <w:szCs w:val="22"/>
              </w:rPr>
            </w:pPr>
            <w:r w:rsidRPr="00FB7EFD">
              <w:rPr>
                <w:sz w:val="22"/>
                <w:szCs w:val="22"/>
              </w:rPr>
              <w:t>46</w:t>
            </w:r>
          </w:p>
        </w:tc>
        <w:tc>
          <w:tcPr>
            <w:tcW w:w="455" w:type="pct"/>
            <w:shd w:val="clear" w:color="auto" w:fill="auto"/>
          </w:tcPr>
          <w:p w14:paraId="5965F0EB" w14:textId="5A6B0F95" w:rsidR="00FB7EFD" w:rsidRPr="00FB7EFD" w:rsidRDefault="00EE6769" w:rsidP="00793371">
            <w:pPr>
              <w:tabs>
                <w:tab w:val="right" w:pos="851"/>
              </w:tabs>
              <w:jc w:val="center"/>
              <w:rPr>
                <w:sz w:val="22"/>
                <w:szCs w:val="22"/>
              </w:rPr>
            </w:pPr>
            <w:r>
              <w:rPr>
                <w:sz w:val="22"/>
                <w:szCs w:val="22"/>
              </w:rPr>
              <w:t>32</w:t>
            </w:r>
          </w:p>
        </w:tc>
        <w:tc>
          <w:tcPr>
            <w:tcW w:w="715" w:type="pct"/>
            <w:shd w:val="clear" w:color="auto" w:fill="auto"/>
          </w:tcPr>
          <w:p w14:paraId="36D83DFD" w14:textId="2B02E5B6" w:rsidR="00FB7EFD" w:rsidRPr="00FB7EFD" w:rsidRDefault="00EE6769" w:rsidP="00793371">
            <w:pPr>
              <w:tabs>
                <w:tab w:val="right" w:pos="851"/>
              </w:tabs>
              <w:jc w:val="center"/>
              <w:rPr>
                <w:sz w:val="22"/>
                <w:szCs w:val="22"/>
              </w:rPr>
            </w:pPr>
            <w:r>
              <w:rPr>
                <w:sz w:val="22"/>
                <w:szCs w:val="22"/>
              </w:rPr>
              <w:t>68</w:t>
            </w:r>
          </w:p>
        </w:tc>
        <w:tc>
          <w:tcPr>
            <w:tcW w:w="585" w:type="pct"/>
            <w:shd w:val="clear" w:color="auto" w:fill="auto"/>
          </w:tcPr>
          <w:p w14:paraId="20CEEBDA" w14:textId="215AE08A" w:rsidR="00FB7EFD" w:rsidRPr="00FB7EFD" w:rsidRDefault="00FB7EFD" w:rsidP="00793371">
            <w:pPr>
              <w:tabs>
                <w:tab w:val="right" w:pos="851"/>
              </w:tabs>
              <w:jc w:val="center"/>
              <w:rPr>
                <w:sz w:val="22"/>
                <w:szCs w:val="22"/>
              </w:rPr>
            </w:pPr>
            <w:r w:rsidRPr="00FB7EFD">
              <w:rPr>
                <w:sz w:val="22"/>
                <w:szCs w:val="22"/>
              </w:rPr>
              <w:t>54</w:t>
            </w:r>
          </w:p>
        </w:tc>
        <w:tc>
          <w:tcPr>
            <w:tcW w:w="906" w:type="pct"/>
            <w:shd w:val="clear" w:color="auto" w:fill="auto"/>
          </w:tcPr>
          <w:p w14:paraId="3D3AD4F9" w14:textId="77777777" w:rsidR="00FB7EFD" w:rsidRPr="006A6742" w:rsidRDefault="00FB7EFD" w:rsidP="00FB7EFD">
            <w:pPr>
              <w:tabs>
                <w:tab w:val="right" w:pos="851"/>
              </w:tabs>
              <w:ind w:firstLine="709"/>
              <w:jc w:val="both"/>
              <w:rPr>
                <w:sz w:val="22"/>
                <w:szCs w:val="22"/>
              </w:rPr>
            </w:pPr>
          </w:p>
        </w:tc>
      </w:tr>
    </w:tbl>
    <w:p w14:paraId="24C4ED77" w14:textId="77777777" w:rsidR="00793371" w:rsidRDefault="00793371" w:rsidP="00793371">
      <w:pPr>
        <w:jc w:val="both"/>
        <w:rPr>
          <w:sz w:val="24"/>
          <w:szCs w:val="24"/>
          <w:highlight w:val="white"/>
        </w:rPr>
      </w:pPr>
      <w:r>
        <w:rPr>
          <w:sz w:val="24"/>
          <w:szCs w:val="24"/>
          <w:highlight w:val="white"/>
        </w:rPr>
        <w:lastRenderedPageBreak/>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1DDA18EB" w14:textId="77777777" w:rsidR="00C24E2A" w:rsidRDefault="00C24E2A" w:rsidP="00AA236F">
      <w:pPr>
        <w:ind w:firstLine="709"/>
        <w:jc w:val="both"/>
        <w:rPr>
          <w:sz w:val="28"/>
          <w:szCs w:val="28"/>
        </w:rPr>
      </w:pPr>
    </w:p>
    <w:p w14:paraId="3B2B2525" w14:textId="77777777" w:rsidR="00724F1D" w:rsidRPr="005532E3" w:rsidRDefault="00C52F7B" w:rsidP="00FD3F00">
      <w:pPr>
        <w:pStyle w:val="ab"/>
        <w:ind w:firstLine="709"/>
        <w:jc w:val="both"/>
        <w:outlineLvl w:val="1"/>
        <w:rPr>
          <w:szCs w:val="28"/>
        </w:rPr>
      </w:pPr>
      <w:bookmarkStart w:id="8" w:name="_Toc144279621"/>
      <w:r w:rsidRPr="005532E3">
        <w:rPr>
          <w:szCs w:val="28"/>
        </w:rPr>
        <w:t>5.</w:t>
      </w:r>
      <w:r w:rsidR="00FB19BE" w:rsidRPr="005532E3">
        <w:rPr>
          <w:szCs w:val="28"/>
        </w:rPr>
        <w:t>3</w:t>
      </w:r>
      <w:r w:rsidR="00024EEA">
        <w:rPr>
          <w:szCs w:val="28"/>
        </w:rPr>
        <w:t xml:space="preserve">. Содержание </w:t>
      </w:r>
      <w:r w:rsidR="00C63B2E" w:rsidRPr="005532E3">
        <w:rPr>
          <w:szCs w:val="28"/>
        </w:rPr>
        <w:t xml:space="preserve">семинаров, </w:t>
      </w:r>
      <w:r w:rsidRPr="005532E3">
        <w:rPr>
          <w:szCs w:val="28"/>
        </w:rPr>
        <w:t xml:space="preserve">практических </w:t>
      </w:r>
      <w:r w:rsidR="00C63B2E" w:rsidRPr="005532E3">
        <w:rPr>
          <w:szCs w:val="28"/>
        </w:rPr>
        <w:t>занятий</w:t>
      </w:r>
      <w:bookmarkEnd w:id="8"/>
      <w:r w:rsidRPr="005532E3">
        <w:rPr>
          <w:szCs w:val="28"/>
        </w:rPr>
        <w:t xml:space="preserve"> </w:t>
      </w:r>
    </w:p>
    <w:p w14:paraId="342452FC" w14:textId="77777777" w:rsidR="002A2809" w:rsidRDefault="002A2809" w:rsidP="00AA236F">
      <w:pPr>
        <w:rPr>
          <w:sz w:val="28"/>
          <w:szCs w:val="28"/>
        </w:rPr>
      </w:pPr>
    </w:p>
    <w:tbl>
      <w:tblPr>
        <w:tblStyle w:val="a8"/>
        <w:tblW w:w="0" w:type="auto"/>
        <w:tblLook w:val="04A0" w:firstRow="1" w:lastRow="0" w:firstColumn="1" w:lastColumn="0" w:noHBand="0" w:noVBand="1"/>
      </w:tblPr>
      <w:tblGrid>
        <w:gridCol w:w="2345"/>
        <w:gridCol w:w="5715"/>
        <w:gridCol w:w="2135"/>
      </w:tblGrid>
      <w:tr w:rsidR="002A2809" w:rsidRPr="00793371" w14:paraId="1A549349" w14:textId="77777777" w:rsidTr="00FB7EFD">
        <w:tc>
          <w:tcPr>
            <w:tcW w:w="2168" w:type="dxa"/>
          </w:tcPr>
          <w:p w14:paraId="70905926" w14:textId="77777777" w:rsidR="002A2809" w:rsidRPr="00793371" w:rsidRDefault="002A2809" w:rsidP="00AA236F">
            <w:pPr>
              <w:jc w:val="both"/>
              <w:rPr>
                <w:b/>
                <w:sz w:val="24"/>
                <w:szCs w:val="24"/>
              </w:rPr>
            </w:pPr>
            <w:r w:rsidRPr="00793371">
              <w:rPr>
                <w:b/>
                <w:sz w:val="24"/>
                <w:szCs w:val="24"/>
              </w:rPr>
              <w:t>Наименование тем</w:t>
            </w:r>
            <w:r w:rsidR="00596CE9" w:rsidRPr="00793371">
              <w:rPr>
                <w:b/>
                <w:sz w:val="24"/>
                <w:szCs w:val="24"/>
              </w:rPr>
              <w:t xml:space="preserve"> (разделов)</w:t>
            </w:r>
            <w:r w:rsidRPr="00793371">
              <w:rPr>
                <w:b/>
                <w:sz w:val="24"/>
                <w:szCs w:val="24"/>
              </w:rPr>
              <w:t xml:space="preserve"> дисциплины</w:t>
            </w:r>
          </w:p>
        </w:tc>
        <w:tc>
          <w:tcPr>
            <w:tcW w:w="5862" w:type="dxa"/>
          </w:tcPr>
          <w:p w14:paraId="0D243962" w14:textId="602C53D3" w:rsidR="002A2809" w:rsidRPr="00793371" w:rsidRDefault="00D763C2" w:rsidP="00AA236F">
            <w:pPr>
              <w:jc w:val="both"/>
              <w:rPr>
                <w:b/>
                <w:sz w:val="24"/>
                <w:szCs w:val="24"/>
              </w:rPr>
            </w:pPr>
            <w:r w:rsidRPr="00793371">
              <w:rPr>
                <w:b/>
                <w:sz w:val="24"/>
                <w:szCs w:val="24"/>
              </w:rPr>
              <w:t>Перечень вопросов для обсуждения на семинар</w:t>
            </w:r>
            <w:r w:rsidR="004A750B" w:rsidRPr="00793371">
              <w:rPr>
                <w:b/>
                <w:sz w:val="24"/>
                <w:szCs w:val="24"/>
              </w:rPr>
              <w:t>ах</w:t>
            </w:r>
            <w:r w:rsidRPr="00793371">
              <w:rPr>
                <w:b/>
                <w:sz w:val="24"/>
                <w:szCs w:val="24"/>
              </w:rPr>
              <w:t>, практических занятиях,</w:t>
            </w:r>
            <w:r w:rsidR="002A2809" w:rsidRPr="00793371">
              <w:rPr>
                <w:b/>
                <w:sz w:val="24"/>
                <w:szCs w:val="24"/>
              </w:rPr>
              <w:t xml:space="preserve"> рекомендуемые источники из разделов 8,9 (указывается раздел и порядковый номер источника)</w:t>
            </w:r>
          </w:p>
        </w:tc>
        <w:tc>
          <w:tcPr>
            <w:tcW w:w="2165" w:type="dxa"/>
          </w:tcPr>
          <w:p w14:paraId="41BA1215" w14:textId="77777777" w:rsidR="002A2809" w:rsidRPr="00793371" w:rsidRDefault="002A2809" w:rsidP="00AA236F">
            <w:pPr>
              <w:jc w:val="both"/>
              <w:rPr>
                <w:b/>
                <w:sz w:val="24"/>
                <w:szCs w:val="24"/>
              </w:rPr>
            </w:pPr>
            <w:r w:rsidRPr="00793371">
              <w:rPr>
                <w:b/>
                <w:sz w:val="24"/>
                <w:szCs w:val="24"/>
              </w:rPr>
              <w:t>Формы проведения занятий</w:t>
            </w:r>
          </w:p>
        </w:tc>
      </w:tr>
      <w:tr w:rsidR="00FB7EFD" w:rsidRPr="00793371" w14:paraId="31F60702" w14:textId="77777777" w:rsidTr="00FB7EFD">
        <w:tc>
          <w:tcPr>
            <w:tcW w:w="2168" w:type="dxa"/>
          </w:tcPr>
          <w:p w14:paraId="39A32153" w14:textId="5CB391E9" w:rsidR="00FB7EFD" w:rsidRPr="00793371" w:rsidRDefault="00FB7EFD" w:rsidP="00FB7EFD">
            <w:pPr>
              <w:rPr>
                <w:sz w:val="24"/>
                <w:szCs w:val="24"/>
              </w:rPr>
            </w:pPr>
            <w:r w:rsidRPr="00793371">
              <w:rPr>
                <w:sz w:val="24"/>
                <w:szCs w:val="24"/>
              </w:rPr>
              <w:t xml:space="preserve">Теоретические основы </w:t>
            </w:r>
            <w:proofErr w:type="spellStart"/>
            <w:r w:rsidRPr="00793371">
              <w:rPr>
                <w:sz w:val="24"/>
                <w:szCs w:val="24"/>
              </w:rPr>
              <w:t>клиентоцентричного</w:t>
            </w:r>
            <w:proofErr w:type="spellEnd"/>
            <w:r w:rsidRPr="00793371">
              <w:rPr>
                <w:sz w:val="24"/>
                <w:szCs w:val="24"/>
              </w:rPr>
              <w:t xml:space="preserve"> подхода в государственном управлении</w:t>
            </w:r>
          </w:p>
        </w:tc>
        <w:tc>
          <w:tcPr>
            <w:tcW w:w="5862" w:type="dxa"/>
          </w:tcPr>
          <w:p w14:paraId="720D0175" w14:textId="77777777" w:rsidR="00FB7EFD" w:rsidRPr="00793371" w:rsidRDefault="00FB7EFD" w:rsidP="00FB7EFD">
            <w:pPr>
              <w:rPr>
                <w:sz w:val="24"/>
                <w:szCs w:val="24"/>
              </w:rPr>
            </w:pPr>
            <w:r w:rsidRPr="00793371">
              <w:rPr>
                <w:sz w:val="24"/>
                <w:szCs w:val="24"/>
              </w:rPr>
              <w:t xml:space="preserve">Эволюция современных теорий и моделей государственного управления. </w:t>
            </w:r>
            <w:proofErr w:type="spellStart"/>
            <w:r w:rsidRPr="00793371">
              <w:rPr>
                <w:sz w:val="24"/>
                <w:szCs w:val="24"/>
              </w:rPr>
              <w:t>Клиентоцентричность</w:t>
            </w:r>
            <w:proofErr w:type="spellEnd"/>
            <w:r w:rsidRPr="00793371">
              <w:rPr>
                <w:sz w:val="24"/>
                <w:szCs w:val="24"/>
              </w:rPr>
              <w:t xml:space="preserve"> как подход государства к оказанию услуг как к достижению конечного результата в виде удовлетворённости гражданина. Принципы и ценности </w:t>
            </w:r>
            <w:proofErr w:type="spellStart"/>
            <w:r w:rsidRPr="00793371">
              <w:rPr>
                <w:sz w:val="24"/>
                <w:szCs w:val="24"/>
              </w:rPr>
              <w:t>клиентоцентричности</w:t>
            </w:r>
            <w:proofErr w:type="spellEnd"/>
            <w:r w:rsidRPr="00793371">
              <w:rPr>
                <w:sz w:val="24"/>
                <w:szCs w:val="24"/>
              </w:rPr>
              <w:t xml:space="preserve"> в деятельности органов государственной власти и местного самоуправления. </w:t>
            </w:r>
          </w:p>
          <w:p w14:paraId="424243C5" w14:textId="21D9424A" w:rsidR="00866B3C" w:rsidRPr="00793371" w:rsidRDefault="005D4659" w:rsidP="00866B3C">
            <w:pPr>
              <w:rPr>
                <w:sz w:val="24"/>
                <w:szCs w:val="24"/>
              </w:rPr>
            </w:pPr>
            <w:r>
              <w:rPr>
                <w:sz w:val="24"/>
                <w:szCs w:val="24"/>
              </w:rPr>
              <w:t>Р</w:t>
            </w:r>
            <w:r w:rsidR="00696654" w:rsidRPr="00793371">
              <w:rPr>
                <w:sz w:val="24"/>
                <w:szCs w:val="24"/>
              </w:rPr>
              <w:t xml:space="preserve">екомендуемые источники: </w:t>
            </w:r>
            <w:r w:rsidR="00150B25" w:rsidRPr="00150B25">
              <w:rPr>
                <w:sz w:val="24"/>
                <w:szCs w:val="24"/>
              </w:rPr>
              <w:t xml:space="preserve">раздел 8: </w:t>
            </w:r>
            <w:proofErr w:type="spellStart"/>
            <w:r w:rsidR="00150B25" w:rsidRPr="00150B25">
              <w:rPr>
                <w:sz w:val="24"/>
                <w:szCs w:val="24"/>
              </w:rPr>
              <w:t>нпа</w:t>
            </w:r>
            <w:proofErr w:type="spellEnd"/>
            <w:r w:rsidR="00150B25" w:rsidRPr="00150B25">
              <w:rPr>
                <w:sz w:val="24"/>
                <w:szCs w:val="24"/>
              </w:rPr>
              <w:t xml:space="preserve"> 1-</w:t>
            </w:r>
            <w:r w:rsidR="00150B25">
              <w:rPr>
                <w:sz w:val="24"/>
                <w:szCs w:val="24"/>
              </w:rPr>
              <w:t>3</w:t>
            </w:r>
            <w:r w:rsidR="00150B25" w:rsidRPr="00150B25">
              <w:rPr>
                <w:sz w:val="24"/>
                <w:szCs w:val="24"/>
              </w:rPr>
              <w:t xml:space="preserve">, </w:t>
            </w:r>
            <w:proofErr w:type="spellStart"/>
            <w:r w:rsidR="00150B25">
              <w:rPr>
                <w:sz w:val="24"/>
                <w:szCs w:val="24"/>
              </w:rPr>
              <w:t>о</w:t>
            </w:r>
            <w:r w:rsidR="00150B25" w:rsidRPr="00150B25">
              <w:rPr>
                <w:sz w:val="24"/>
                <w:szCs w:val="24"/>
              </w:rPr>
              <w:t>сн</w:t>
            </w:r>
            <w:proofErr w:type="spellEnd"/>
            <w:r w:rsidR="00150B25" w:rsidRPr="00150B25">
              <w:rPr>
                <w:sz w:val="24"/>
                <w:szCs w:val="24"/>
              </w:rPr>
              <w:t>. 1</w:t>
            </w:r>
            <w:r w:rsidR="00150B25">
              <w:rPr>
                <w:sz w:val="24"/>
                <w:szCs w:val="24"/>
              </w:rPr>
              <w:t>,</w:t>
            </w:r>
            <w:r w:rsidR="00150B25" w:rsidRPr="00150B25">
              <w:rPr>
                <w:sz w:val="24"/>
                <w:szCs w:val="24"/>
              </w:rPr>
              <w:t xml:space="preserve">3, доп. </w:t>
            </w:r>
            <w:r w:rsidR="00150B25">
              <w:rPr>
                <w:sz w:val="24"/>
                <w:szCs w:val="24"/>
              </w:rPr>
              <w:t>5;</w:t>
            </w:r>
            <w:r w:rsidR="00150B25" w:rsidRPr="00150B25">
              <w:rPr>
                <w:sz w:val="24"/>
                <w:szCs w:val="24"/>
              </w:rPr>
              <w:t xml:space="preserve"> </w:t>
            </w:r>
            <w:r w:rsidR="00150B25">
              <w:rPr>
                <w:sz w:val="24"/>
                <w:szCs w:val="24"/>
              </w:rPr>
              <w:t>р</w:t>
            </w:r>
            <w:r w:rsidR="00150B25" w:rsidRPr="00150B25">
              <w:rPr>
                <w:sz w:val="24"/>
                <w:szCs w:val="24"/>
              </w:rPr>
              <w:t>аздел 9</w:t>
            </w:r>
            <w:r w:rsidR="00150B25">
              <w:rPr>
                <w:sz w:val="24"/>
                <w:szCs w:val="24"/>
              </w:rPr>
              <w:t>: 1-10.</w:t>
            </w:r>
          </w:p>
        </w:tc>
        <w:tc>
          <w:tcPr>
            <w:tcW w:w="2165" w:type="dxa"/>
          </w:tcPr>
          <w:p w14:paraId="032EB583" w14:textId="42BF857F" w:rsidR="00FB7EFD" w:rsidRPr="00793371" w:rsidRDefault="00FB7EFD" w:rsidP="00FB7EFD">
            <w:pPr>
              <w:rPr>
                <w:sz w:val="24"/>
                <w:szCs w:val="24"/>
              </w:rPr>
            </w:pPr>
            <w:r w:rsidRPr="00793371">
              <w:rPr>
                <w:sz w:val="24"/>
                <w:szCs w:val="24"/>
              </w:rPr>
              <w:t>Работа в подгруппах и обсуждение результатов</w:t>
            </w:r>
          </w:p>
        </w:tc>
      </w:tr>
      <w:tr w:rsidR="00FB7EFD" w:rsidRPr="00793371" w14:paraId="3044C6FB" w14:textId="77777777" w:rsidTr="00FB7EFD">
        <w:tc>
          <w:tcPr>
            <w:tcW w:w="2168" w:type="dxa"/>
          </w:tcPr>
          <w:p w14:paraId="16011BC5" w14:textId="6FF180B1" w:rsidR="00FB7EFD" w:rsidRPr="00793371" w:rsidRDefault="00FB7EFD" w:rsidP="00FB7EFD">
            <w:pPr>
              <w:rPr>
                <w:sz w:val="24"/>
                <w:szCs w:val="24"/>
              </w:rPr>
            </w:pPr>
            <w:r w:rsidRPr="00793371">
              <w:rPr>
                <w:sz w:val="24"/>
                <w:szCs w:val="24"/>
              </w:rPr>
              <w:t xml:space="preserve">Основные инструменты </w:t>
            </w:r>
            <w:proofErr w:type="spellStart"/>
            <w:r w:rsidRPr="00793371">
              <w:rPr>
                <w:sz w:val="24"/>
                <w:szCs w:val="24"/>
              </w:rPr>
              <w:t>клиентоцентричного</w:t>
            </w:r>
            <w:proofErr w:type="spellEnd"/>
            <w:r w:rsidRPr="00793371">
              <w:rPr>
                <w:sz w:val="24"/>
                <w:szCs w:val="24"/>
              </w:rPr>
              <w:t xml:space="preserve"> подхода</w:t>
            </w:r>
          </w:p>
        </w:tc>
        <w:tc>
          <w:tcPr>
            <w:tcW w:w="5862" w:type="dxa"/>
          </w:tcPr>
          <w:p w14:paraId="4AFFD5DA" w14:textId="77777777" w:rsidR="00FB7EFD" w:rsidRPr="00793371" w:rsidRDefault="00FB7EFD" w:rsidP="00FB7EFD">
            <w:pPr>
              <w:rPr>
                <w:sz w:val="24"/>
                <w:szCs w:val="24"/>
              </w:rPr>
            </w:pPr>
            <w:r w:rsidRPr="00793371">
              <w:rPr>
                <w:sz w:val="24"/>
                <w:szCs w:val="24"/>
              </w:rPr>
              <w:t xml:space="preserve">Инструменты ориентации услуги, оказываемых госорганами и работы государственных органов на потребности граждан. Управление потребностями гражданина в обществе и государстве. Проектирование </w:t>
            </w:r>
            <w:proofErr w:type="spellStart"/>
            <w:r w:rsidRPr="00793371">
              <w:rPr>
                <w:sz w:val="24"/>
                <w:szCs w:val="24"/>
              </w:rPr>
              <w:t>клиентоцентричного</w:t>
            </w:r>
            <w:proofErr w:type="spellEnd"/>
            <w:r w:rsidRPr="00793371">
              <w:rPr>
                <w:sz w:val="24"/>
                <w:szCs w:val="24"/>
              </w:rPr>
              <w:t xml:space="preserve"> продукта. Роль исследования клиентского опыта в разработке государственных услуг. Принятие управленческих решений в </w:t>
            </w:r>
            <w:proofErr w:type="spellStart"/>
            <w:r w:rsidRPr="00793371">
              <w:rPr>
                <w:sz w:val="24"/>
                <w:szCs w:val="24"/>
              </w:rPr>
              <w:t>клиентоцентричном</w:t>
            </w:r>
            <w:proofErr w:type="spellEnd"/>
            <w:r w:rsidRPr="00793371">
              <w:rPr>
                <w:sz w:val="24"/>
                <w:szCs w:val="24"/>
              </w:rPr>
              <w:t xml:space="preserve"> государстве. </w:t>
            </w:r>
          </w:p>
          <w:p w14:paraId="43930917" w14:textId="46EBF3C9" w:rsidR="00866B3C" w:rsidRPr="00793371" w:rsidRDefault="00150B25" w:rsidP="00FB7EFD">
            <w:pPr>
              <w:rPr>
                <w:sz w:val="24"/>
                <w:szCs w:val="24"/>
              </w:rPr>
            </w:pPr>
            <w:r>
              <w:rPr>
                <w:sz w:val="24"/>
                <w:szCs w:val="24"/>
              </w:rPr>
              <w:t>Р</w:t>
            </w:r>
            <w:r w:rsidRPr="00793371">
              <w:rPr>
                <w:sz w:val="24"/>
                <w:szCs w:val="24"/>
              </w:rPr>
              <w:t xml:space="preserve">екомендуемые источники: </w:t>
            </w:r>
            <w:r w:rsidRPr="00150B25">
              <w:rPr>
                <w:sz w:val="24"/>
                <w:szCs w:val="24"/>
              </w:rPr>
              <w:t xml:space="preserve">раздел 8: </w:t>
            </w:r>
            <w:proofErr w:type="spellStart"/>
            <w:r w:rsidRPr="00150B25">
              <w:rPr>
                <w:sz w:val="24"/>
                <w:szCs w:val="24"/>
              </w:rPr>
              <w:t>нпа</w:t>
            </w:r>
            <w:proofErr w:type="spellEnd"/>
            <w:r w:rsidRPr="00150B25">
              <w:rPr>
                <w:sz w:val="24"/>
                <w:szCs w:val="24"/>
              </w:rPr>
              <w:t xml:space="preserve"> 1-</w:t>
            </w:r>
            <w:r>
              <w:rPr>
                <w:sz w:val="24"/>
                <w:szCs w:val="24"/>
              </w:rPr>
              <w:t>6</w:t>
            </w:r>
            <w:r w:rsidRPr="00150B25">
              <w:rPr>
                <w:sz w:val="24"/>
                <w:szCs w:val="24"/>
              </w:rPr>
              <w:t xml:space="preserve">, </w:t>
            </w:r>
            <w:proofErr w:type="spellStart"/>
            <w:r>
              <w:rPr>
                <w:sz w:val="24"/>
                <w:szCs w:val="24"/>
              </w:rPr>
              <w:t>о</w:t>
            </w:r>
            <w:r w:rsidRPr="00150B25">
              <w:rPr>
                <w:sz w:val="24"/>
                <w:szCs w:val="24"/>
              </w:rPr>
              <w:t>сн</w:t>
            </w:r>
            <w:proofErr w:type="spellEnd"/>
            <w:r w:rsidRPr="00150B25">
              <w:rPr>
                <w:sz w:val="24"/>
                <w:szCs w:val="24"/>
              </w:rPr>
              <w:t>. 1</w:t>
            </w:r>
            <w:r>
              <w:rPr>
                <w:sz w:val="24"/>
                <w:szCs w:val="24"/>
              </w:rPr>
              <w:t>-</w:t>
            </w:r>
            <w:r w:rsidRPr="00150B25">
              <w:rPr>
                <w:sz w:val="24"/>
                <w:szCs w:val="24"/>
              </w:rPr>
              <w:t>3</w:t>
            </w:r>
            <w:r>
              <w:rPr>
                <w:sz w:val="24"/>
                <w:szCs w:val="24"/>
              </w:rPr>
              <w:t>;</w:t>
            </w:r>
            <w:r w:rsidRPr="00150B25">
              <w:rPr>
                <w:sz w:val="24"/>
                <w:szCs w:val="24"/>
              </w:rPr>
              <w:t xml:space="preserve"> </w:t>
            </w:r>
            <w:r>
              <w:rPr>
                <w:sz w:val="24"/>
                <w:szCs w:val="24"/>
              </w:rPr>
              <w:t>р</w:t>
            </w:r>
            <w:r w:rsidRPr="00150B25">
              <w:rPr>
                <w:sz w:val="24"/>
                <w:szCs w:val="24"/>
              </w:rPr>
              <w:t>аздел 9</w:t>
            </w:r>
            <w:r>
              <w:rPr>
                <w:sz w:val="24"/>
                <w:szCs w:val="24"/>
              </w:rPr>
              <w:t>: 1-10.</w:t>
            </w:r>
          </w:p>
        </w:tc>
        <w:tc>
          <w:tcPr>
            <w:tcW w:w="2165" w:type="dxa"/>
          </w:tcPr>
          <w:p w14:paraId="7AD09DDB" w14:textId="1863E086" w:rsidR="00FB7EFD" w:rsidRPr="00793371" w:rsidRDefault="00FB7EFD" w:rsidP="00FB7EFD">
            <w:pPr>
              <w:rPr>
                <w:sz w:val="24"/>
                <w:szCs w:val="24"/>
              </w:rPr>
            </w:pPr>
            <w:r w:rsidRPr="00793371">
              <w:rPr>
                <w:sz w:val="24"/>
                <w:szCs w:val="24"/>
              </w:rPr>
              <w:t>Работа в подгруппах и обсуждение результатов</w:t>
            </w:r>
          </w:p>
        </w:tc>
      </w:tr>
      <w:tr w:rsidR="00FB7EFD" w:rsidRPr="00793371" w14:paraId="3E8598BA" w14:textId="77777777" w:rsidTr="00FB7EFD">
        <w:tc>
          <w:tcPr>
            <w:tcW w:w="2168" w:type="dxa"/>
          </w:tcPr>
          <w:p w14:paraId="6BDD93AF" w14:textId="1EE2F978" w:rsidR="00FB7EFD" w:rsidRPr="00793371" w:rsidRDefault="00FB7EFD" w:rsidP="00FB7EFD">
            <w:pPr>
              <w:rPr>
                <w:sz w:val="24"/>
                <w:szCs w:val="24"/>
              </w:rPr>
            </w:pPr>
            <w:r w:rsidRPr="00793371">
              <w:rPr>
                <w:sz w:val="24"/>
                <w:szCs w:val="24"/>
              </w:rPr>
              <w:t xml:space="preserve">Реализация </w:t>
            </w:r>
            <w:proofErr w:type="spellStart"/>
            <w:r w:rsidRPr="00793371">
              <w:rPr>
                <w:sz w:val="24"/>
                <w:szCs w:val="24"/>
              </w:rPr>
              <w:t>клиентоцентричного</w:t>
            </w:r>
            <w:proofErr w:type="spellEnd"/>
            <w:r w:rsidRPr="00793371">
              <w:rPr>
                <w:sz w:val="24"/>
                <w:szCs w:val="24"/>
              </w:rPr>
              <w:t xml:space="preserve"> подхода в государственном и муниципальном управлении</w:t>
            </w:r>
          </w:p>
        </w:tc>
        <w:tc>
          <w:tcPr>
            <w:tcW w:w="5862" w:type="dxa"/>
          </w:tcPr>
          <w:p w14:paraId="722EBC1D" w14:textId="77777777" w:rsidR="00FB7EFD" w:rsidRPr="00793371" w:rsidRDefault="00FB7EFD" w:rsidP="00FB7EFD">
            <w:pPr>
              <w:rPr>
                <w:sz w:val="24"/>
                <w:szCs w:val="24"/>
              </w:rPr>
            </w:pPr>
            <w:r w:rsidRPr="00793371">
              <w:rPr>
                <w:sz w:val="24"/>
                <w:szCs w:val="24"/>
              </w:rPr>
              <w:t xml:space="preserve">Нормативные правовые акты, регламентирующие формирование и работу </w:t>
            </w:r>
            <w:proofErr w:type="spellStart"/>
            <w:r w:rsidRPr="00793371">
              <w:rPr>
                <w:sz w:val="24"/>
                <w:szCs w:val="24"/>
              </w:rPr>
              <w:t>клиентоцентричной</w:t>
            </w:r>
            <w:proofErr w:type="spellEnd"/>
            <w:r w:rsidRPr="00793371">
              <w:rPr>
                <w:sz w:val="24"/>
                <w:szCs w:val="24"/>
              </w:rPr>
              <w:t xml:space="preserve"> модели государства. Государственные стандарты в области </w:t>
            </w:r>
            <w:proofErr w:type="spellStart"/>
            <w:r w:rsidRPr="00793371">
              <w:rPr>
                <w:sz w:val="24"/>
                <w:szCs w:val="24"/>
              </w:rPr>
              <w:t>клиентоцентричности</w:t>
            </w:r>
            <w:proofErr w:type="spellEnd"/>
            <w:r w:rsidRPr="00793371">
              <w:rPr>
                <w:sz w:val="24"/>
                <w:szCs w:val="24"/>
              </w:rPr>
              <w:t xml:space="preserve">. Стандарты и принципы взаимодействия государства с каждой категорией его «клиентов». Сегментация клиентов и сбор сведений о клиентском опыте. Организация сопровождения реализации </w:t>
            </w:r>
            <w:proofErr w:type="spellStart"/>
            <w:r w:rsidRPr="00793371">
              <w:rPr>
                <w:sz w:val="24"/>
                <w:szCs w:val="24"/>
              </w:rPr>
              <w:t>клиентоцентричного</w:t>
            </w:r>
            <w:proofErr w:type="spellEnd"/>
            <w:r w:rsidRPr="00793371">
              <w:rPr>
                <w:sz w:val="24"/>
                <w:szCs w:val="24"/>
              </w:rPr>
              <w:t xml:space="preserve"> подхода в государственном и муниципальном управлении. Метрики и ключевые показатели </w:t>
            </w:r>
            <w:proofErr w:type="spellStart"/>
            <w:r w:rsidRPr="00793371">
              <w:rPr>
                <w:sz w:val="24"/>
                <w:szCs w:val="24"/>
              </w:rPr>
              <w:t>клиентоцентричного</w:t>
            </w:r>
            <w:proofErr w:type="spellEnd"/>
            <w:r w:rsidRPr="00793371">
              <w:rPr>
                <w:sz w:val="24"/>
                <w:szCs w:val="24"/>
              </w:rPr>
              <w:t xml:space="preserve"> подхода в государственном и муниципальном управлении. Факторы, риски и угрозы, способствующие и препятствующие эффективной реализации </w:t>
            </w:r>
            <w:proofErr w:type="spellStart"/>
            <w:r w:rsidRPr="00793371">
              <w:rPr>
                <w:sz w:val="24"/>
                <w:szCs w:val="24"/>
              </w:rPr>
              <w:t>клиентоцентричной</w:t>
            </w:r>
            <w:proofErr w:type="spellEnd"/>
            <w:r w:rsidRPr="00793371">
              <w:rPr>
                <w:sz w:val="24"/>
                <w:szCs w:val="24"/>
              </w:rPr>
              <w:t xml:space="preserve"> модели государства.</w:t>
            </w:r>
          </w:p>
          <w:p w14:paraId="2E77879A" w14:textId="125973FE" w:rsidR="00866B3C" w:rsidRPr="00793371" w:rsidRDefault="00150B25" w:rsidP="00FB7EFD">
            <w:pPr>
              <w:rPr>
                <w:sz w:val="24"/>
                <w:szCs w:val="24"/>
              </w:rPr>
            </w:pPr>
            <w:r>
              <w:rPr>
                <w:sz w:val="24"/>
                <w:szCs w:val="24"/>
              </w:rPr>
              <w:t>Р</w:t>
            </w:r>
            <w:r w:rsidRPr="00793371">
              <w:rPr>
                <w:sz w:val="24"/>
                <w:szCs w:val="24"/>
              </w:rPr>
              <w:t xml:space="preserve">екомендуемые источники: </w:t>
            </w:r>
            <w:r w:rsidRPr="00150B25">
              <w:rPr>
                <w:sz w:val="24"/>
                <w:szCs w:val="24"/>
              </w:rPr>
              <w:t xml:space="preserve">раздел 8: </w:t>
            </w:r>
            <w:proofErr w:type="spellStart"/>
            <w:r w:rsidRPr="00150B25">
              <w:rPr>
                <w:sz w:val="24"/>
                <w:szCs w:val="24"/>
              </w:rPr>
              <w:t>нпа</w:t>
            </w:r>
            <w:proofErr w:type="spellEnd"/>
            <w:r w:rsidRPr="00150B25">
              <w:rPr>
                <w:sz w:val="24"/>
                <w:szCs w:val="24"/>
              </w:rPr>
              <w:t xml:space="preserve"> 1-</w:t>
            </w:r>
            <w:r>
              <w:rPr>
                <w:sz w:val="24"/>
                <w:szCs w:val="24"/>
              </w:rPr>
              <w:t>6</w:t>
            </w:r>
            <w:r w:rsidRPr="00150B25">
              <w:rPr>
                <w:sz w:val="24"/>
                <w:szCs w:val="24"/>
              </w:rPr>
              <w:t xml:space="preserve">, </w:t>
            </w:r>
            <w:r>
              <w:rPr>
                <w:sz w:val="24"/>
                <w:szCs w:val="24"/>
              </w:rPr>
              <w:t>доп. 4; р</w:t>
            </w:r>
            <w:r w:rsidRPr="00150B25">
              <w:rPr>
                <w:sz w:val="24"/>
                <w:szCs w:val="24"/>
              </w:rPr>
              <w:t>аздел 9</w:t>
            </w:r>
            <w:r>
              <w:rPr>
                <w:sz w:val="24"/>
                <w:szCs w:val="24"/>
              </w:rPr>
              <w:t>: 1-10.</w:t>
            </w:r>
          </w:p>
        </w:tc>
        <w:tc>
          <w:tcPr>
            <w:tcW w:w="2165" w:type="dxa"/>
          </w:tcPr>
          <w:p w14:paraId="3A99EF7E" w14:textId="4AA9308C" w:rsidR="00FB7EFD" w:rsidRPr="00793371" w:rsidRDefault="00FB7EFD" w:rsidP="00FB7EFD">
            <w:pPr>
              <w:rPr>
                <w:sz w:val="24"/>
                <w:szCs w:val="24"/>
              </w:rPr>
            </w:pPr>
            <w:r w:rsidRPr="00793371">
              <w:rPr>
                <w:sz w:val="24"/>
                <w:szCs w:val="24"/>
              </w:rPr>
              <w:t>Работа в подгруппах и обсуждение результатов</w:t>
            </w:r>
          </w:p>
        </w:tc>
      </w:tr>
      <w:tr w:rsidR="00FB7EFD" w:rsidRPr="00793371" w14:paraId="3AAB83E8" w14:textId="77777777" w:rsidTr="00FB7EFD">
        <w:tc>
          <w:tcPr>
            <w:tcW w:w="2168" w:type="dxa"/>
          </w:tcPr>
          <w:p w14:paraId="40B07AB0" w14:textId="04892B1E" w:rsidR="00FB7EFD" w:rsidRPr="00793371" w:rsidRDefault="00FB7EFD" w:rsidP="00FB7EFD">
            <w:pPr>
              <w:rPr>
                <w:sz w:val="24"/>
                <w:szCs w:val="24"/>
              </w:rPr>
            </w:pPr>
            <w:r w:rsidRPr="00793371">
              <w:rPr>
                <w:sz w:val="24"/>
                <w:szCs w:val="24"/>
              </w:rPr>
              <w:t xml:space="preserve">Цифровизация государственного управления в развитии </w:t>
            </w:r>
            <w:proofErr w:type="spellStart"/>
            <w:r w:rsidRPr="00793371">
              <w:rPr>
                <w:sz w:val="24"/>
                <w:szCs w:val="24"/>
              </w:rPr>
              <w:lastRenderedPageBreak/>
              <w:t>клиентоцентричного</w:t>
            </w:r>
            <w:proofErr w:type="spellEnd"/>
            <w:r w:rsidRPr="00793371">
              <w:rPr>
                <w:sz w:val="24"/>
                <w:szCs w:val="24"/>
              </w:rPr>
              <w:t xml:space="preserve"> государства</w:t>
            </w:r>
          </w:p>
        </w:tc>
        <w:tc>
          <w:tcPr>
            <w:tcW w:w="5862" w:type="dxa"/>
          </w:tcPr>
          <w:p w14:paraId="7A831A26" w14:textId="77777777" w:rsidR="00FB7EFD" w:rsidRPr="00793371" w:rsidRDefault="00FB7EFD" w:rsidP="00FB7EFD">
            <w:pPr>
              <w:rPr>
                <w:sz w:val="24"/>
                <w:szCs w:val="24"/>
              </w:rPr>
            </w:pPr>
            <w:r w:rsidRPr="00793371">
              <w:rPr>
                <w:sz w:val="24"/>
                <w:szCs w:val="24"/>
              </w:rPr>
              <w:lastRenderedPageBreak/>
              <w:t xml:space="preserve">Цифровые технологии в </w:t>
            </w:r>
            <w:proofErr w:type="spellStart"/>
            <w:r w:rsidRPr="00793371">
              <w:rPr>
                <w:sz w:val="24"/>
                <w:szCs w:val="24"/>
              </w:rPr>
              <w:t>клиентоцентричном</w:t>
            </w:r>
            <w:proofErr w:type="spellEnd"/>
            <w:r w:rsidRPr="00793371">
              <w:rPr>
                <w:sz w:val="24"/>
                <w:szCs w:val="24"/>
              </w:rPr>
              <w:t xml:space="preserve"> государстве. </w:t>
            </w:r>
            <w:proofErr w:type="spellStart"/>
            <w:r w:rsidRPr="00793371">
              <w:rPr>
                <w:sz w:val="24"/>
                <w:szCs w:val="24"/>
              </w:rPr>
              <w:t>Проактивное</w:t>
            </w:r>
            <w:proofErr w:type="spellEnd"/>
            <w:r w:rsidRPr="00793371">
              <w:rPr>
                <w:sz w:val="24"/>
                <w:szCs w:val="24"/>
              </w:rPr>
              <w:t xml:space="preserve"> предоставление государственных услуг. Цифровые каналы взаимодействия государства и общества. </w:t>
            </w:r>
            <w:proofErr w:type="spellStart"/>
            <w:r w:rsidRPr="00793371">
              <w:rPr>
                <w:sz w:val="24"/>
                <w:szCs w:val="24"/>
              </w:rPr>
              <w:t>Госвеб</w:t>
            </w:r>
            <w:proofErr w:type="spellEnd"/>
            <w:r w:rsidRPr="00793371">
              <w:rPr>
                <w:sz w:val="24"/>
                <w:szCs w:val="24"/>
              </w:rPr>
              <w:t xml:space="preserve">, </w:t>
            </w:r>
            <w:proofErr w:type="spellStart"/>
            <w:r w:rsidRPr="00793371">
              <w:rPr>
                <w:sz w:val="24"/>
                <w:szCs w:val="24"/>
              </w:rPr>
              <w:lastRenderedPageBreak/>
              <w:t>Госпаблики</w:t>
            </w:r>
            <w:proofErr w:type="spellEnd"/>
            <w:r w:rsidRPr="00793371">
              <w:rPr>
                <w:sz w:val="24"/>
                <w:szCs w:val="24"/>
              </w:rPr>
              <w:t xml:space="preserve"> как новые инструменты </w:t>
            </w:r>
            <w:proofErr w:type="spellStart"/>
            <w:r w:rsidRPr="00793371">
              <w:rPr>
                <w:sz w:val="24"/>
                <w:szCs w:val="24"/>
              </w:rPr>
              <w:t>человекоцентричности</w:t>
            </w:r>
            <w:proofErr w:type="spellEnd"/>
            <w:r w:rsidRPr="00793371">
              <w:rPr>
                <w:sz w:val="24"/>
                <w:szCs w:val="24"/>
              </w:rPr>
              <w:t xml:space="preserve"> государства. </w:t>
            </w:r>
          </w:p>
          <w:p w14:paraId="4D5F90B9" w14:textId="18CE6FF7" w:rsidR="00866B3C" w:rsidRPr="00793371" w:rsidRDefault="00150B25" w:rsidP="00FB7EFD">
            <w:pPr>
              <w:rPr>
                <w:sz w:val="24"/>
                <w:szCs w:val="24"/>
              </w:rPr>
            </w:pPr>
            <w:r>
              <w:rPr>
                <w:sz w:val="24"/>
                <w:szCs w:val="24"/>
              </w:rPr>
              <w:t>Р</w:t>
            </w:r>
            <w:r w:rsidRPr="00793371">
              <w:rPr>
                <w:sz w:val="24"/>
                <w:szCs w:val="24"/>
              </w:rPr>
              <w:t xml:space="preserve">екомендуемые источники: </w:t>
            </w:r>
            <w:r w:rsidRPr="00150B25">
              <w:rPr>
                <w:sz w:val="24"/>
                <w:szCs w:val="24"/>
              </w:rPr>
              <w:t xml:space="preserve">раздел 8: </w:t>
            </w:r>
            <w:proofErr w:type="spellStart"/>
            <w:r w:rsidRPr="00150B25">
              <w:rPr>
                <w:sz w:val="24"/>
                <w:szCs w:val="24"/>
              </w:rPr>
              <w:t>нпа</w:t>
            </w:r>
            <w:proofErr w:type="spellEnd"/>
            <w:r w:rsidRPr="00150B25">
              <w:rPr>
                <w:sz w:val="24"/>
                <w:szCs w:val="24"/>
              </w:rPr>
              <w:t xml:space="preserve"> </w:t>
            </w:r>
            <w:r>
              <w:rPr>
                <w:sz w:val="24"/>
                <w:szCs w:val="24"/>
              </w:rPr>
              <w:t>2</w:t>
            </w:r>
            <w:r w:rsidRPr="00150B25">
              <w:rPr>
                <w:sz w:val="24"/>
                <w:szCs w:val="24"/>
              </w:rPr>
              <w:t>-</w:t>
            </w:r>
            <w:r>
              <w:rPr>
                <w:sz w:val="24"/>
                <w:szCs w:val="24"/>
              </w:rPr>
              <w:t>6</w:t>
            </w:r>
            <w:r w:rsidRPr="00150B25">
              <w:rPr>
                <w:sz w:val="24"/>
                <w:szCs w:val="24"/>
              </w:rPr>
              <w:t xml:space="preserve">, </w:t>
            </w:r>
            <w:proofErr w:type="spellStart"/>
            <w:r>
              <w:rPr>
                <w:sz w:val="24"/>
                <w:szCs w:val="24"/>
              </w:rPr>
              <w:t>осн</w:t>
            </w:r>
            <w:proofErr w:type="spellEnd"/>
            <w:r>
              <w:rPr>
                <w:sz w:val="24"/>
                <w:szCs w:val="24"/>
              </w:rPr>
              <w:t>. 2, доп. 6; р</w:t>
            </w:r>
            <w:r w:rsidRPr="00150B25">
              <w:rPr>
                <w:sz w:val="24"/>
                <w:szCs w:val="24"/>
              </w:rPr>
              <w:t>аздел 9</w:t>
            </w:r>
            <w:r>
              <w:rPr>
                <w:sz w:val="24"/>
                <w:szCs w:val="24"/>
              </w:rPr>
              <w:t>: 1-10.</w:t>
            </w:r>
          </w:p>
        </w:tc>
        <w:tc>
          <w:tcPr>
            <w:tcW w:w="2165" w:type="dxa"/>
          </w:tcPr>
          <w:p w14:paraId="663FDA6D" w14:textId="57B849B8" w:rsidR="00FB7EFD" w:rsidRPr="00793371" w:rsidRDefault="00FB7EFD" w:rsidP="00FB7EFD">
            <w:pPr>
              <w:rPr>
                <w:sz w:val="24"/>
                <w:szCs w:val="24"/>
              </w:rPr>
            </w:pPr>
            <w:r w:rsidRPr="00793371">
              <w:rPr>
                <w:sz w:val="24"/>
                <w:szCs w:val="24"/>
              </w:rPr>
              <w:lastRenderedPageBreak/>
              <w:t>Работа в подгруппах и обсуждение результатов</w:t>
            </w:r>
          </w:p>
        </w:tc>
      </w:tr>
    </w:tbl>
    <w:p w14:paraId="467795D8" w14:textId="77777777" w:rsidR="002A2809" w:rsidRPr="005532E3" w:rsidRDefault="002A2809" w:rsidP="00F95658">
      <w:pPr>
        <w:keepNext/>
        <w:ind w:firstLine="709"/>
        <w:jc w:val="both"/>
        <w:rPr>
          <w:sz w:val="28"/>
          <w:szCs w:val="28"/>
        </w:rPr>
      </w:pPr>
    </w:p>
    <w:p w14:paraId="74BC6033" w14:textId="77777777" w:rsidR="00C52F7B" w:rsidRPr="00FD3F00" w:rsidRDefault="00C52F7B" w:rsidP="00FD3F00">
      <w:pPr>
        <w:pStyle w:val="1"/>
        <w:spacing w:before="0"/>
        <w:ind w:firstLine="709"/>
        <w:jc w:val="both"/>
        <w:rPr>
          <w:rFonts w:ascii="Times New Roman" w:hAnsi="Times New Roman" w:cs="Times New Roman"/>
          <w:b/>
          <w:bCs/>
          <w:color w:val="auto"/>
          <w:sz w:val="28"/>
          <w:szCs w:val="28"/>
        </w:rPr>
      </w:pPr>
      <w:bookmarkStart w:id="9" w:name="_Toc144279622"/>
      <w:r w:rsidRPr="00FD3F00">
        <w:rPr>
          <w:rFonts w:ascii="Times New Roman" w:hAnsi="Times New Roman" w:cs="Times New Roman"/>
          <w:b/>
          <w:bCs/>
          <w:color w:val="auto"/>
          <w:sz w:val="28"/>
          <w:szCs w:val="28"/>
        </w:rPr>
        <w:t xml:space="preserve">6. </w:t>
      </w:r>
      <w:r w:rsidR="00E00BE6" w:rsidRPr="00FD3F00">
        <w:rPr>
          <w:rFonts w:ascii="Times New Roman" w:hAnsi="Times New Roman" w:cs="Times New Roman"/>
          <w:b/>
          <w:bCs/>
          <w:color w:val="auto"/>
          <w:sz w:val="28"/>
          <w:szCs w:val="28"/>
        </w:rPr>
        <w:t>Перечень у</w:t>
      </w:r>
      <w:r w:rsidRPr="00FD3F00">
        <w:rPr>
          <w:rFonts w:ascii="Times New Roman" w:hAnsi="Times New Roman" w:cs="Times New Roman"/>
          <w:b/>
          <w:bCs/>
          <w:color w:val="auto"/>
          <w:sz w:val="28"/>
          <w:szCs w:val="28"/>
        </w:rPr>
        <w:t>чебно-методическо</w:t>
      </w:r>
      <w:r w:rsidR="00E00BE6" w:rsidRPr="00FD3F00">
        <w:rPr>
          <w:rFonts w:ascii="Times New Roman" w:hAnsi="Times New Roman" w:cs="Times New Roman"/>
          <w:b/>
          <w:bCs/>
          <w:color w:val="auto"/>
          <w:sz w:val="28"/>
          <w:szCs w:val="28"/>
        </w:rPr>
        <w:t>го</w:t>
      </w:r>
      <w:r w:rsidRPr="00FD3F00">
        <w:rPr>
          <w:rFonts w:ascii="Times New Roman" w:hAnsi="Times New Roman" w:cs="Times New Roman"/>
          <w:b/>
          <w:bCs/>
          <w:color w:val="auto"/>
          <w:sz w:val="28"/>
          <w:szCs w:val="28"/>
        </w:rPr>
        <w:t xml:space="preserve"> обеспечени</w:t>
      </w:r>
      <w:r w:rsidR="00E00BE6" w:rsidRPr="00FD3F00">
        <w:rPr>
          <w:rFonts w:ascii="Times New Roman" w:hAnsi="Times New Roman" w:cs="Times New Roman"/>
          <w:b/>
          <w:bCs/>
          <w:color w:val="auto"/>
          <w:sz w:val="28"/>
          <w:szCs w:val="28"/>
        </w:rPr>
        <w:t>я</w:t>
      </w:r>
      <w:r w:rsidRPr="00FD3F00">
        <w:rPr>
          <w:rFonts w:ascii="Times New Roman" w:hAnsi="Times New Roman" w:cs="Times New Roman"/>
          <w:b/>
          <w:bCs/>
          <w:color w:val="auto"/>
          <w:sz w:val="28"/>
          <w:szCs w:val="28"/>
        </w:rPr>
        <w:t xml:space="preserve"> </w:t>
      </w:r>
      <w:r w:rsidR="00606047" w:rsidRPr="00FD3F00">
        <w:rPr>
          <w:rFonts w:ascii="Times New Roman" w:hAnsi="Times New Roman" w:cs="Times New Roman"/>
          <w:b/>
          <w:bCs/>
          <w:color w:val="auto"/>
          <w:sz w:val="28"/>
          <w:szCs w:val="28"/>
        </w:rPr>
        <w:t xml:space="preserve">для </w:t>
      </w:r>
      <w:r w:rsidRPr="00FD3F00">
        <w:rPr>
          <w:rFonts w:ascii="Times New Roman" w:hAnsi="Times New Roman" w:cs="Times New Roman"/>
          <w:b/>
          <w:bCs/>
          <w:color w:val="auto"/>
          <w:sz w:val="28"/>
          <w:szCs w:val="28"/>
        </w:rPr>
        <w:t xml:space="preserve">самостоятельной работы обучающихся по </w:t>
      </w:r>
      <w:r w:rsidR="00606047" w:rsidRPr="00FD3F00">
        <w:rPr>
          <w:rFonts w:ascii="Times New Roman" w:hAnsi="Times New Roman" w:cs="Times New Roman"/>
          <w:b/>
          <w:bCs/>
          <w:color w:val="auto"/>
          <w:sz w:val="28"/>
          <w:szCs w:val="28"/>
        </w:rPr>
        <w:t>дисциплине</w:t>
      </w:r>
      <w:bookmarkEnd w:id="9"/>
    </w:p>
    <w:p w14:paraId="79C37178" w14:textId="77777777" w:rsidR="008E5DB9" w:rsidRPr="00FD3F00" w:rsidRDefault="008E5DB9" w:rsidP="00FD3F00">
      <w:pPr>
        <w:pStyle w:val="2"/>
        <w:ind w:firstLine="709"/>
        <w:jc w:val="both"/>
        <w:rPr>
          <w:rFonts w:ascii="Times New Roman" w:hAnsi="Times New Roman" w:cs="Times New Roman"/>
          <w:b/>
          <w:color w:val="auto"/>
          <w:sz w:val="28"/>
          <w:szCs w:val="28"/>
        </w:rPr>
      </w:pPr>
      <w:bookmarkStart w:id="10" w:name="_Toc144279623"/>
      <w:r w:rsidRPr="00FD3F00">
        <w:rPr>
          <w:rFonts w:ascii="Times New Roman" w:hAnsi="Times New Roman" w:cs="Times New Roman"/>
          <w:b/>
          <w:color w:val="auto"/>
          <w:sz w:val="28"/>
          <w:szCs w:val="28"/>
        </w:rPr>
        <w:t xml:space="preserve">6.1. </w:t>
      </w:r>
      <w:r w:rsidR="00F36684" w:rsidRPr="00FD3F00">
        <w:rPr>
          <w:rFonts w:ascii="Times New Roman" w:hAnsi="Times New Roman" w:cs="Times New Roman"/>
          <w:b/>
          <w:color w:val="auto"/>
          <w:sz w:val="28"/>
          <w:szCs w:val="28"/>
        </w:rPr>
        <w:t>Перечень вопросов, отводим</w:t>
      </w:r>
      <w:r w:rsidR="00024EEA" w:rsidRPr="00FD3F00">
        <w:rPr>
          <w:rFonts w:ascii="Times New Roman" w:hAnsi="Times New Roman" w:cs="Times New Roman"/>
          <w:b/>
          <w:color w:val="auto"/>
          <w:sz w:val="28"/>
          <w:szCs w:val="28"/>
        </w:rPr>
        <w:t xml:space="preserve">ых на самостоятельное освоение </w:t>
      </w:r>
      <w:r w:rsidR="00F36684" w:rsidRPr="00FD3F00">
        <w:rPr>
          <w:rFonts w:ascii="Times New Roman" w:hAnsi="Times New Roman" w:cs="Times New Roman"/>
          <w:b/>
          <w:color w:val="auto"/>
          <w:sz w:val="28"/>
          <w:szCs w:val="28"/>
        </w:rPr>
        <w:t>дисциплины, ф</w:t>
      </w:r>
      <w:r w:rsidRPr="00FD3F00">
        <w:rPr>
          <w:rFonts w:ascii="Times New Roman" w:hAnsi="Times New Roman" w:cs="Times New Roman"/>
          <w:b/>
          <w:color w:val="auto"/>
          <w:sz w:val="28"/>
          <w:szCs w:val="28"/>
        </w:rPr>
        <w:t>ормы внеаудиторной самостоятельной работы</w:t>
      </w:r>
      <w:bookmarkEnd w:id="10"/>
    </w:p>
    <w:p w14:paraId="2DC51ACC" w14:textId="1F98A7E3" w:rsidR="00411845" w:rsidRPr="005532E3" w:rsidRDefault="00411845" w:rsidP="00AA236F">
      <w:pPr>
        <w:ind w:firstLine="709"/>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502"/>
        <w:gridCol w:w="3112"/>
      </w:tblGrid>
      <w:tr w:rsidR="007E3FEC" w:rsidRPr="00793371" w14:paraId="6142EFB9" w14:textId="77777777" w:rsidTr="00EE6769">
        <w:tc>
          <w:tcPr>
            <w:tcW w:w="1266" w:type="pct"/>
            <w:shd w:val="clear" w:color="auto" w:fill="auto"/>
          </w:tcPr>
          <w:p w14:paraId="7DA1BCD4" w14:textId="77777777" w:rsidR="007E3FEC" w:rsidRPr="00793371" w:rsidRDefault="007E3FEC" w:rsidP="00AA236F">
            <w:pPr>
              <w:jc w:val="both"/>
              <w:rPr>
                <w:sz w:val="24"/>
                <w:szCs w:val="24"/>
              </w:rPr>
            </w:pPr>
            <w:r w:rsidRPr="00793371">
              <w:rPr>
                <w:b/>
                <w:sz w:val="24"/>
                <w:szCs w:val="24"/>
              </w:rPr>
              <w:t xml:space="preserve">Наименование </w:t>
            </w:r>
            <w:r w:rsidR="00596CE9" w:rsidRPr="00793371">
              <w:rPr>
                <w:b/>
                <w:sz w:val="24"/>
                <w:szCs w:val="24"/>
              </w:rPr>
              <w:t>тем (</w:t>
            </w:r>
            <w:r w:rsidRPr="00793371">
              <w:rPr>
                <w:b/>
                <w:sz w:val="24"/>
                <w:szCs w:val="24"/>
              </w:rPr>
              <w:t>разделов</w:t>
            </w:r>
            <w:r w:rsidR="00596CE9" w:rsidRPr="00793371">
              <w:rPr>
                <w:b/>
                <w:sz w:val="24"/>
                <w:szCs w:val="24"/>
              </w:rPr>
              <w:t>)</w:t>
            </w:r>
            <w:r w:rsidRPr="00793371">
              <w:rPr>
                <w:b/>
                <w:sz w:val="24"/>
                <w:szCs w:val="24"/>
              </w:rPr>
              <w:t xml:space="preserve"> дисциплин</w:t>
            </w:r>
            <w:r w:rsidR="00596CE9" w:rsidRPr="00793371">
              <w:rPr>
                <w:b/>
                <w:sz w:val="24"/>
                <w:szCs w:val="24"/>
              </w:rPr>
              <w:t>ы</w:t>
            </w:r>
          </w:p>
        </w:tc>
        <w:tc>
          <w:tcPr>
            <w:tcW w:w="2208" w:type="pct"/>
            <w:shd w:val="clear" w:color="auto" w:fill="auto"/>
          </w:tcPr>
          <w:p w14:paraId="40D5FE1D" w14:textId="77777777" w:rsidR="007E3FEC" w:rsidRPr="00793371" w:rsidRDefault="00596CE9" w:rsidP="00AA236F">
            <w:pPr>
              <w:jc w:val="both"/>
              <w:rPr>
                <w:b/>
                <w:sz w:val="24"/>
                <w:szCs w:val="24"/>
              </w:rPr>
            </w:pPr>
            <w:r w:rsidRPr="00793371">
              <w:rPr>
                <w:b/>
                <w:sz w:val="24"/>
                <w:szCs w:val="24"/>
              </w:rPr>
              <w:t>Перечень вопросов</w:t>
            </w:r>
            <w:r w:rsidR="007E3FEC" w:rsidRPr="00793371">
              <w:rPr>
                <w:b/>
                <w:sz w:val="24"/>
                <w:szCs w:val="24"/>
              </w:rPr>
              <w:t>, отводимых на самостоятельное освоение</w:t>
            </w:r>
          </w:p>
        </w:tc>
        <w:tc>
          <w:tcPr>
            <w:tcW w:w="1526" w:type="pct"/>
          </w:tcPr>
          <w:p w14:paraId="6C8263FE" w14:textId="77777777" w:rsidR="007E3FEC" w:rsidRPr="00793371" w:rsidRDefault="007E3FEC" w:rsidP="00AA236F">
            <w:pPr>
              <w:jc w:val="both"/>
              <w:rPr>
                <w:b/>
                <w:sz w:val="24"/>
                <w:szCs w:val="24"/>
              </w:rPr>
            </w:pPr>
            <w:r w:rsidRPr="00793371">
              <w:rPr>
                <w:b/>
                <w:sz w:val="24"/>
                <w:szCs w:val="24"/>
              </w:rPr>
              <w:t>Формы внеаудиторной самостоятельной работы</w:t>
            </w:r>
          </w:p>
        </w:tc>
      </w:tr>
      <w:tr w:rsidR="00F74030" w:rsidRPr="00793371" w14:paraId="6DBD6FBB" w14:textId="77777777" w:rsidTr="00EE6769">
        <w:tc>
          <w:tcPr>
            <w:tcW w:w="1266" w:type="pct"/>
            <w:shd w:val="clear" w:color="auto" w:fill="auto"/>
          </w:tcPr>
          <w:p w14:paraId="5FF36E23" w14:textId="18495D99" w:rsidR="00F74030" w:rsidRPr="00793371" w:rsidRDefault="00F74030" w:rsidP="00F74030">
            <w:pPr>
              <w:rPr>
                <w:sz w:val="24"/>
                <w:szCs w:val="24"/>
              </w:rPr>
            </w:pPr>
            <w:r w:rsidRPr="00793371">
              <w:rPr>
                <w:sz w:val="24"/>
                <w:szCs w:val="24"/>
              </w:rPr>
              <w:t xml:space="preserve">Теоретические основы </w:t>
            </w:r>
            <w:proofErr w:type="spellStart"/>
            <w:r w:rsidRPr="00793371">
              <w:rPr>
                <w:sz w:val="24"/>
                <w:szCs w:val="24"/>
              </w:rPr>
              <w:t>клиентоцентричного</w:t>
            </w:r>
            <w:proofErr w:type="spellEnd"/>
            <w:r w:rsidRPr="00793371">
              <w:rPr>
                <w:sz w:val="24"/>
                <w:szCs w:val="24"/>
              </w:rPr>
              <w:t xml:space="preserve"> подхода в государственном управлении</w:t>
            </w:r>
          </w:p>
        </w:tc>
        <w:tc>
          <w:tcPr>
            <w:tcW w:w="2208" w:type="pct"/>
            <w:shd w:val="clear" w:color="auto" w:fill="auto"/>
          </w:tcPr>
          <w:p w14:paraId="18D51E11" w14:textId="020DA4B0" w:rsidR="00DE3A39" w:rsidRPr="00793371" w:rsidRDefault="00DE3A39" w:rsidP="00F74030">
            <w:pPr>
              <w:rPr>
                <w:sz w:val="24"/>
                <w:szCs w:val="24"/>
              </w:rPr>
            </w:pPr>
            <w:r w:rsidRPr="00793371">
              <w:rPr>
                <w:sz w:val="24"/>
                <w:szCs w:val="24"/>
              </w:rPr>
              <w:t xml:space="preserve">История развития </w:t>
            </w:r>
            <w:proofErr w:type="spellStart"/>
            <w:r w:rsidRPr="00793371">
              <w:rPr>
                <w:sz w:val="24"/>
                <w:szCs w:val="24"/>
              </w:rPr>
              <w:t>клиентоцентричного</w:t>
            </w:r>
            <w:proofErr w:type="spellEnd"/>
            <w:r w:rsidRPr="00793371">
              <w:rPr>
                <w:sz w:val="24"/>
                <w:szCs w:val="24"/>
              </w:rPr>
              <w:t xml:space="preserve"> подхода. Предпосылки трансформации подхода к исполнению государственных функций и предоставлению государственных услуг.</w:t>
            </w:r>
          </w:p>
        </w:tc>
        <w:tc>
          <w:tcPr>
            <w:tcW w:w="1526" w:type="pct"/>
          </w:tcPr>
          <w:p w14:paraId="42EF347D" w14:textId="0169B13B" w:rsidR="00F74030" w:rsidRPr="00793371" w:rsidRDefault="00F74030" w:rsidP="00F74030">
            <w:pPr>
              <w:rPr>
                <w:b/>
                <w:sz w:val="24"/>
                <w:szCs w:val="24"/>
              </w:rPr>
            </w:pPr>
            <w:r w:rsidRPr="00793371">
              <w:rPr>
                <w:bCs/>
                <w:sz w:val="24"/>
                <w:szCs w:val="24"/>
              </w:rPr>
              <w:t xml:space="preserve">Работа с учебной и справочной литературой. </w:t>
            </w:r>
          </w:p>
        </w:tc>
      </w:tr>
      <w:tr w:rsidR="00F74030" w:rsidRPr="00793371" w14:paraId="60489DF9" w14:textId="77777777" w:rsidTr="00EE6769">
        <w:tc>
          <w:tcPr>
            <w:tcW w:w="1266" w:type="pct"/>
            <w:shd w:val="clear" w:color="auto" w:fill="auto"/>
          </w:tcPr>
          <w:p w14:paraId="17744E59" w14:textId="51986CAE" w:rsidR="00F74030" w:rsidRPr="00793371" w:rsidRDefault="00F74030" w:rsidP="00F74030">
            <w:pPr>
              <w:rPr>
                <w:sz w:val="24"/>
                <w:szCs w:val="24"/>
              </w:rPr>
            </w:pPr>
            <w:r w:rsidRPr="00793371">
              <w:rPr>
                <w:sz w:val="24"/>
                <w:szCs w:val="24"/>
              </w:rPr>
              <w:t xml:space="preserve">Основные инструменты </w:t>
            </w:r>
            <w:proofErr w:type="spellStart"/>
            <w:r w:rsidRPr="00793371">
              <w:rPr>
                <w:sz w:val="24"/>
                <w:szCs w:val="24"/>
              </w:rPr>
              <w:t>клиентоцентричного</w:t>
            </w:r>
            <w:proofErr w:type="spellEnd"/>
            <w:r w:rsidRPr="00793371">
              <w:rPr>
                <w:sz w:val="24"/>
                <w:szCs w:val="24"/>
              </w:rPr>
              <w:t xml:space="preserve"> подхода</w:t>
            </w:r>
          </w:p>
        </w:tc>
        <w:tc>
          <w:tcPr>
            <w:tcW w:w="2208" w:type="pct"/>
            <w:shd w:val="clear" w:color="auto" w:fill="auto"/>
          </w:tcPr>
          <w:p w14:paraId="63EE7815" w14:textId="3400EF61" w:rsidR="00F74030" w:rsidRPr="00793371" w:rsidRDefault="00394FA4" w:rsidP="00F74030">
            <w:pPr>
              <w:rPr>
                <w:b/>
                <w:sz w:val="24"/>
                <w:szCs w:val="24"/>
              </w:rPr>
            </w:pPr>
            <w:r w:rsidRPr="00793371">
              <w:rPr>
                <w:sz w:val="24"/>
                <w:szCs w:val="24"/>
              </w:rPr>
              <w:t>Гибкий подход к государственному управлению. Доступность государственных услуг. Управление клиентским опытом и удовлетворенностью клиентов. Использование опыта бизнеса в работе органов власти.</w:t>
            </w:r>
          </w:p>
        </w:tc>
        <w:tc>
          <w:tcPr>
            <w:tcW w:w="1526" w:type="pct"/>
          </w:tcPr>
          <w:p w14:paraId="4E81AFF8" w14:textId="71B3A4E0" w:rsidR="00F74030" w:rsidRPr="00793371" w:rsidRDefault="00F74030" w:rsidP="00F74030">
            <w:pPr>
              <w:rPr>
                <w:b/>
                <w:sz w:val="24"/>
                <w:szCs w:val="24"/>
              </w:rPr>
            </w:pPr>
            <w:r w:rsidRPr="00793371">
              <w:rPr>
                <w:bCs/>
                <w:sz w:val="24"/>
                <w:szCs w:val="24"/>
              </w:rPr>
              <w:t xml:space="preserve">Работа с учебной и справочной литературой. Подготовка к </w:t>
            </w:r>
            <w:r w:rsidR="00484AAA" w:rsidRPr="00793371">
              <w:rPr>
                <w:bCs/>
                <w:sz w:val="24"/>
                <w:szCs w:val="24"/>
              </w:rPr>
              <w:t>самостоятельной контрольной работе</w:t>
            </w:r>
            <w:r w:rsidRPr="00793371">
              <w:rPr>
                <w:bCs/>
                <w:sz w:val="24"/>
                <w:szCs w:val="24"/>
              </w:rPr>
              <w:t>. Проектная работа в подгруппах.</w:t>
            </w:r>
          </w:p>
        </w:tc>
      </w:tr>
      <w:tr w:rsidR="00F74030" w:rsidRPr="00793371" w14:paraId="4215356A" w14:textId="77777777" w:rsidTr="00EE6769">
        <w:tc>
          <w:tcPr>
            <w:tcW w:w="1266" w:type="pct"/>
            <w:shd w:val="clear" w:color="auto" w:fill="auto"/>
          </w:tcPr>
          <w:p w14:paraId="655AB463" w14:textId="5F8E2E98" w:rsidR="00F74030" w:rsidRPr="00793371" w:rsidRDefault="00F74030" w:rsidP="00F74030">
            <w:pPr>
              <w:rPr>
                <w:sz w:val="24"/>
                <w:szCs w:val="24"/>
              </w:rPr>
            </w:pPr>
            <w:r w:rsidRPr="00793371">
              <w:rPr>
                <w:sz w:val="24"/>
                <w:szCs w:val="24"/>
              </w:rPr>
              <w:t xml:space="preserve">Реализация </w:t>
            </w:r>
            <w:proofErr w:type="spellStart"/>
            <w:r w:rsidRPr="00793371">
              <w:rPr>
                <w:sz w:val="24"/>
                <w:szCs w:val="24"/>
              </w:rPr>
              <w:t>клиентоцентричного</w:t>
            </w:r>
            <w:proofErr w:type="spellEnd"/>
            <w:r w:rsidRPr="00793371">
              <w:rPr>
                <w:sz w:val="24"/>
                <w:szCs w:val="24"/>
              </w:rPr>
              <w:t xml:space="preserve"> подхода в государственном и муниципальном управлении</w:t>
            </w:r>
          </w:p>
        </w:tc>
        <w:tc>
          <w:tcPr>
            <w:tcW w:w="2208" w:type="pct"/>
            <w:shd w:val="clear" w:color="auto" w:fill="auto"/>
          </w:tcPr>
          <w:p w14:paraId="63C7196C" w14:textId="7073F534" w:rsidR="00F74030" w:rsidRPr="00793371" w:rsidRDefault="00394FA4" w:rsidP="00F74030">
            <w:pPr>
              <w:rPr>
                <w:b/>
                <w:sz w:val="24"/>
                <w:szCs w:val="24"/>
              </w:rPr>
            </w:pPr>
            <w:r w:rsidRPr="00793371">
              <w:rPr>
                <w:sz w:val="24"/>
                <w:szCs w:val="24"/>
              </w:rPr>
              <w:t xml:space="preserve">Подготовка кадров государственных и муниципальных служащих для работы в условиях </w:t>
            </w:r>
            <w:proofErr w:type="spellStart"/>
            <w:r w:rsidRPr="00793371">
              <w:rPr>
                <w:sz w:val="24"/>
                <w:szCs w:val="24"/>
              </w:rPr>
              <w:t>клиентоцентричной</w:t>
            </w:r>
            <w:proofErr w:type="spellEnd"/>
            <w:r w:rsidRPr="00793371">
              <w:rPr>
                <w:sz w:val="24"/>
                <w:szCs w:val="24"/>
              </w:rPr>
              <w:t xml:space="preserve"> модели. Развитие культуры </w:t>
            </w:r>
            <w:proofErr w:type="spellStart"/>
            <w:r w:rsidRPr="00793371">
              <w:rPr>
                <w:sz w:val="24"/>
                <w:szCs w:val="24"/>
              </w:rPr>
              <w:t>клиентоцентричности</w:t>
            </w:r>
            <w:proofErr w:type="spellEnd"/>
            <w:r w:rsidRPr="00793371">
              <w:rPr>
                <w:sz w:val="24"/>
                <w:szCs w:val="24"/>
              </w:rPr>
              <w:t xml:space="preserve"> в органах власти. Мотивация </w:t>
            </w:r>
            <w:proofErr w:type="spellStart"/>
            <w:r w:rsidRPr="00793371">
              <w:rPr>
                <w:sz w:val="24"/>
                <w:szCs w:val="24"/>
              </w:rPr>
              <w:t>клиентоцентричного</w:t>
            </w:r>
            <w:proofErr w:type="spellEnd"/>
            <w:r w:rsidRPr="00793371">
              <w:rPr>
                <w:sz w:val="24"/>
                <w:szCs w:val="24"/>
              </w:rPr>
              <w:t xml:space="preserve"> поведения. Практики реализации </w:t>
            </w:r>
            <w:proofErr w:type="spellStart"/>
            <w:r w:rsidRPr="00793371">
              <w:rPr>
                <w:sz w:val="24"/>
                <w:szCs w:val="24"/>
              </w:rPr>
              <w:t>клиентоцентричного</w:t>
            </w:r>
            <w:proofErr w:type="spellEnd"/>
            <w:r w:rsidRPr="00793371">
              <w:rPr>
                <w:sz w:val="24"/>
                <w:szCs w:val="24"/>
              </w:rPr>
              <w:t xml:space="preserve"> подхода в органах власти Российской Федерации. Международный опыт реализации </w:t>
            </w:r>
            <w:proofErr w:type="spellStart"/>
            <w:r w:rsidRPr="00793371">
              <w:rPr>
                <w:sz w:val="24"/>
                <w:szCs w:val="24"/>
              </w:rPr>
              <w:t>клиентоцентричной</w:t>
            </w:r>
            <w:proofErr w:type="spellEnd"/>
            <w:r w:rsidRPr="00793371">
              <w:rPr>
                <w:sz w:val="24"/>
                <w:szCs w:val="24"/>
              </w:rPr>
              <w:t xml:space="preserve"> модели государства.</w:t>
            </w:r>
          </w:p>
        </w:tc>
        <w:tc>
          <w:tcPr>
            <w:tcW w:w="1526" w:type="pct"/>
          </w:tcPr>
          <w:p w14:paraId="68272DCE" w14:textId="511C27D6" w:rsidR="00F74030" w:rsidRPr="00793371" w:rsidRDefault="00F74030" w:rsidP="00F74030">
            <w:pPr>
              <w:rPr>
                <w:b/>
                <w:sz w:val="24"/>
                <w:szCs w:val="24"/>
              </w:rPr>
            </w:pPr>
            <w:r w:rsidRPr="00793371">
              <w:rPr>
                <w:bCs/>
                <w:sz w:val="24"/>
                <w:szCs w:val="24"/>
              </w:rPr>
              <w:t>Работа с учебной и справочной литературой. Подготовка к решению кейсов. Проектная работа в подгруппах.</w:t>
            </w:r>
          </w:p>
        </w:tc>
      </w:tr>
      <w:tr w:rsidR="00F74030" w:rsidRPr="00793371" w14:paraId="2DD437EB" w14:textId="77777777" w:rsidTr="00EE6769">
        <w:tc>
          <w:tcPr>
            <w:tcW w:w="1266" w:type="pct"/>
            <w:shd w:val="clear" w:color="auto" w:fill="auto"/>
          </w:tcPr>
          <w:p w14:paraId="2B75A2F3" w14:textId="6C9E5FD2" w:rsidR="00F74030" w:rsidRPr="00793371" w:rsidRDefault="00F74030" w:rsidP="00F74030">
            <w:pPr>
              <w:rPr>
                <w:sz w:val="24"/>
                <w:szCs w:val="24"/>
              </w:rPr>
            </w:pPr>
            <w:r w:rsidRPr="00793371">
              <w:rPr>
                <w:sz w:val="24"/>
                <w:szCs w:val="24"/>
              </w:rPr>
              <w:t xml:space="preserve">Цифровизация государственного управления в развитии </w:t>
            </w:r>
            <w:proofErr w:type="spellStart"/>
            <w:r w:rsidRPr="00793371">
              <w:rPr>
                <w:sz w:val="24"/>
                <w:szCs w:val="24"/>
              </w:rPr>
              <w:t>клиентоцентричного</w:t>
            </w:r>
            <w:proofErr w:type="spellEnd"/>
            <w:r w:rsidRPr="00793371">
              <w:rPr>
                <w:sz w:val="24"/>
                <w:szCs w:val="24"/>
              </w:rPr>
              <w:t xml:space="preserve"> государства</w:t>
            </w:r>
          </w:p>
        </w:tc>
        <w:tc>
          <w:tcPr>
            <w:tcW w:w="2208" w:type="pct"/>
            <w:shd w:val="clear" w:color="auto" w:fill="auto"/>
          </w:tcPr>
          <w:p w14:paraId="5AF90889" w14:textId="510E26CC" w:rsidR="00F74030" w:rsidRPr="00793371" w:rsidRDefault="00394FA4" w:rsidP="00F74030">
            <w:pPr>
              <w:rPr>
                <w:b/>
                <w:sz w:val="24"/>
                <w:szCs w:val="24"/>
              </w:rPr>
            </w:pPr>
            <w:r w:rsidRPr="00793371">
              <w:rPr>
                <w:sz w:val="24"/>
                <w:szCs w:val="24"/>
              </w:rPr>
              <w:t>Эволюция электронных услуг и сервисов. Цифровой реестр новых возможностей для граждан и бизнеса. Цифровой профиль гражданина.</w:t>
            </w:r>
          </w:p>
        </w:tc>
        <w:tc>
          <w:tcPr>
            <w:tcW w:w="1526" w:type="pct"/>
          </w:tcPr>
          <w:p w14:paraId="1EC95BD2" w14:textId="29CC5FEF" w:rsidR="00F74030" w:rsidRPr="00793371" w:rsidRDefault="00F74030" w:rsidP="00F74030">
            <w:pPr>
              <w:rPr>
                <w:b/>
                <w:sz w:val="24"/>
                <w:szCs w:val="24"/>
              </w:rPr>
            </w:pPr>
            <w:r w:rsidRPr="00793371">
              <w:rPr>
                <w:bCs/>
                <w:sz w:val="24"/>
                <w:szCs w:val="24"/>
              </w:rPr>
              <w:t>Работа с учебной и справочной литературой. Подготовка к решению кейсов. Проектная работа в подгруппах.</w:t>
            </w:r>
          </w:p>
        </w:tc>
      </w:tr>
    </w:tbl>
    <w:p w14:paraId="4B6D6340" w14:textId="77777777" w:rsidR="006E12A8" w:rsidRDefault="006E12A8" w:rsidP="00394FA4">
      <w:pPr>
        <w:jc w:val="both"/>
        <w:rPr>
          <w:b/>
          <w:sz w:val="28"/>
          <w:szCs w:val="28"/>
        </w:rPr>
      </w:pPr>
    </w:p>
    <w:p w14:paraId="3E855954" w14:textId="77777777" w:rsidR="008E5DB9" w:rsidRDefault="008E5DB9" w:rsidP="00FD3F00">
      <w:pPr>
        <w:pStyle w:val="2"/>
        <w:ind w:firstLine="709"/>
        <w:jc w:val="both"/>
        <w:rPr>
          <w:rFonts w:ascii="Times New Roman" w:hAnsi="Times New Roman" w:cs="Times New Roman"/>
          <w:b/>
          <w:color w:val="auto"/>
          <w:sz w:val="28"/>
          <w:szCs w:val="28"/>
        </w:rPr>
      </w:pPr>
      <w:bookmarkStart w:id="11" w:name="_Toc144279624"/>
      <w:r w:rsidRPr="00FD3F00">
        <w:rPr>
          <w:rFonts w:ascii="Times New Roman" w:hAnsi="Times New Roman" w:cs="Times New Roman"/>
          <w:b/>
          <w:color w:val="auto"/>
          <w:sz w:val="28"/>
          <w:szCs w:val="28"/>
        </w:rPr>
        <w:t xml:space="preserve">6.2. </w:t>
      </w:r>
      <w:r w:rsidR="00F36684" w:rsidRPr="00FD3F00">
        <w:rPr>
          <w:rFonts w:ascii="Times New Roman" w:hAnsi="Times New Roman" w:cs="Times New Roman"/>
          <w:b/>
          <w:color w:val="auto"/>
          <w:sz w:val="28"/>
          <w:szCs w:val="28"/>
        </w:rPr>
        <w:t xml:space="preserve">Перечень вопросов, заданий, тем для подготовки к текущему контролю </w:t>
      </w:r>
      <w:r w:rsidR="00C545E0" w:rsidRPr="00FD3F00">
        <w:rPr>
          <w:rFonts w:ascii="Times New Roman" w:hAnsi="Times New Roman" w:cs="Times New Roman"/>
          <w:b/>
          <w:color w:val="auto"/>
          <w:sz w:val="28"/>
          <w:szCs w:val="28"/>
        </w:rPr>
        <w:t>(согласно таблице 2)</w:t>
      </w:r>
      <w:bookmarkEnd w:id="11"/>
    </w:p>
    <w:p w14:paraId="2F98AE24" w14:textId="014FCDCC" w:rsidR="00CA0CC5" w:rsidRDefault="00484AAA" w:rsidP="00484AAA">
      <w:pPr>
        <w:pStyle w:val="a6"/>
        <w:ind w:left="1080"/>
        <w:jc w:val="center"/>
        <w:rPr>
          <w:b/>
          <w:bCs/>
          <w:color w:val="000000" w:themeColor="text1"/>
          <w:sz w:val="28"/>
          <w:szCs w:val="28"/>
        </w:rPr>
      </w:pPr>
      <w:r>
        <w:rPr>
          <w:b/>
          <w:bCs/>
          <w:color w:val="000000" w:themeColor="text1"/>
          <w:sz w:val="28"/>
          <w:szCs w:val="28"/>
        </w:rPr>
        <w:t>П</w:t>
      </w:r>
      <w:r w:rsidRPr="00484AAA">
        <w:rPr>
          <w:b/>
          <w:bCs/>
          <w:color w:val="000000" w:themeColor="text1"/>
          <w:sz w:val="28"/>
          <w:szCs w:val="28"/>
        </w:rPr>
        <w:t>римерный перечень вопросов к контрольной работе</w:t>
      </w:r>
    </w:p>
    <w:p w14:paraId="0206AF19" w14:textId="77777777" w:rsidR="00421800" w:rsidRDefault="00484AAA" w:rsidP="00421800">
      <w:pPr>
        <w:pStyle w:val="ab"/>
        <w:numPr>
          <w:ilvl w:val="0"/>
          <w:numId w:val="19"/>
        </w:numPr>
        <w:ind w:left="0" w:firstLine="709"/>
        <w:jc w:val="both"/>
        <w:rPr>
          <w:b w:val="0"/>
          <w:bCs/>
          <w:color w:val="000000" w:themeColor="text1"/>
          <w:szCs w:val="28"/>
        </w:rPr>
      </w:pPr>
      <w:r w:rsidRPr="00484AAA">
        <w:rPr>
          <w:b w:val="0"/>
          <w:bCs/>
          <w:color w:val="000000" w:themeColor="text1"/>
          <w:szCs w:val="28"/>
        </w:rPr>
        <w:t xml:space="preserve">Особенности и перспективы внедрения </w:t>
      </w:r>
      <w:proofErr w:type="spellStart"/>
      <w:r w:rsidRPr="00484AAA">
        <w:rPr>
          <w:b w:val="0"/>
          <w:bCs/>
          <w:color w:val="000000" w:themeColor="text1"/>
          <w:szCs w:val="28"/>
        </w:rPr>
        <w:t>клиентоцентричного</w:t>
      </w:r>
      <w:proofErr w:type="spellEnd"/>
      <w:r w:rsidRPr="00484AAA">
        <w:rPr>
          <w:b w:val="0"/>
          <w:bCs/>
          <w:color w:val="000000" w:themeColor="text1"/>
          <w:szCs w:val="28"/>
        </w:rPr>
        <w:t xml:space="preserve"> подхода в</w:t>
      </w:r>
      <w:r w:rsidR="00421800">
        <w:rPr>
          <w:b w:val="0"/>
          <w:bCs/>
          <w:color w:val="000000" w:themeColor="text1"/>
          <w:szCs w:val="28"/>
        </w:rPr>
        <w:t xml:space="preserve"> </w:t>
      </w:r>
      <w:r w:rsidR="00421800" w:rsidRPr="00421800">
        <w:rPr>
          <w:b w:val="0"/>
          <w:szCs w:val="28"/>
        </w:rPr>
        <w:t>Министерств</w:t>
      </w:r>
      <w:r w:rsidR="00421800">
        <w:rPr>
          <w:b w:val="0"/>
          <w:szCs w:val="28"/>
        </w:rPr>
        <w:t>е</w:t>
      </w:r>
      <w:r w:rsidR="00421800" w:rsidRPr="00421800">
        <w:rPr>
          <w:b w:val="0"/>
          <w:szCs w:val="28"/>
        </w:rPr>
        <w:t xml:space="preserve"> внутренних дел Российской Федерации (МВД России)</w:t>
      </w:r>
    </w:p>
    <w:p w14:paraId="3E5FC363" w14:textId="77777777" w:rsidR="00421800" w:rsidRDefault="00421800" w:rsidP="00421800">
      <w:pPr>
        <w:pStyle w:val="ab"/>
        <w:numPr>
          <w:ilvl w:val="0"/>
          <w:numId w:val="19"/>
        </w:numPr>
        <w:ind w:left="0" w:firstLine="709"/>
        <w:jc w:val="both"/>
        <w:rPr>
          <w:b w:val="0"/>
          <w:bCs/>
          <w:color w:val="000000" w:themeColor="text1"/>
          <w:szCs w:val="28"/>
        </w:rPr>
      </w:pPr>
      <w:r w:rsidRPr="00484AAA">
        <w:rPr>
          <w:b w:val="0"/>
          <w:bCs/>
          <w:color w:val="000000" w:themeColor="text1"/>
          <w:szCs w:val="28"/>
        </w:rPr>
        <w:t xml:space="preserve">Особенности и перспективы внедрения </w:t>
      </w:r>
      <w:proofErr w:type="spellStart"/>
      <w:r w:rsidRPr="00484AAA">
        <w:rPr>
          <w:b w:val="0"/>
          <w:bCs/>
          <w:color w:val="000000" w:themeColor="text1"/>
          <w:szCs w:val="28"/>
        </w:rPr>
        <w:t>клиентоцентричного</w:t>
      </w:r>
      <w:proofErr w:type="spellEnd"/>
      <w:r w:rsidRPr="00484AAA">
        <w:rPr>
          <w:b w:val="0"/>
          <w:bCs/>
          <w:color w:val="000000" w:themeColor="text1"/>
          <w:szCs w:val="28"/>
        </w:rPr>
        <w:t xml:space="preserve"> подхода в</w:t>
      </w:r>
      <w:r w:rsidRPr="00421800">
        <w:rPr>
          <w:b w:val="0"/>
          <w:szCs w:val="28"/>
        </w:rPr>
        <w:t xml:space="preserve"> Министерств</w:t>
      </w:r>
      <w:r>
        <w:rPr>
          <w:b w:val="0"/>
          <w:szCs w:val="28"/>
        </w:rPr>
        <w:t>е</w:t>
      </w:r>
      <w:r w:rsidRPr="00421800">
        <w:rPr>
          <w:b w:val="0"/>
          <w:szCs w:val="28"/>
        </w:rPr>
        <w:t xml:space="preserve"> Российской Федерации по делам гражданской обороны, </w:t>
      </w:r>
      <w:r w:rsidRPr="00421800">
        <w:rPr>
          <w:b w:val="0"/>
          <w:szCs w:val="28"/>
        </w:rPr>
        <w:lastRenderedPageBreak/>
        <w:t>чрезвычайным ситуациям и ликвидации последствий стихийных бедствий (МЧС России)</w:t>
      </w:r>
    </w:p>
    <w:p w14:paraId="46C416B0" w14:textId="77777777" w:rsidR="00421800" w:rsidRDefault="00421800" w:rsidP="00421800">
      <w:pPr>
        <w:pStyle w:val="ab"/>
        <w:numPr>
          <w:ilvl w:val="0"/>
          <w:numId w:val="19"/>
        </w:numPr>
        <w:ind w:left="0" w:firstLine="709"/>
        <w:jc w:val="both"/>
        <w:rPr>
          <w:b w:val="0"/>
          <w:bCs/>
          <w:color w:val="000000" w:themeColor="text1"/>
          <w:szCs w:val="28"/>
        </w:rPr>
      </w:pPr>
      <w:r w:rsidRPr="00484AAA">
        <w:rPr>
          <w:b w:val="0"/>
          <w:bCs/>
          <w:color w:val="000000" w:themeColor="text1"/>
          <w:szCs w:val="28"/>
        </w:rPr>
        <w:t xml:space="preserve">Особенности и перспективы внедрения </w:t>
      </w:r>
      <w:proofErr w:type="spellStart"/>
      <w:r w:rsidRPr="00484AAA">
        <w:rPr>
          <w:b w:val="0"/>
          <w:bCs/>
          <w:color w:val="000000" w:themeColor="text1"/>
          <w:szCs w:val="28"/>
        </w:rPr>
        <w:t>клиентоцентричного</w:t>
      </w:r>
      <w:proofErr w:type="spellEnd"/>
      <w:r w:rsidRPr="00484AAA">
        <w:rPr>
          <w:b w:val="0"/>
          <w:bCs/>
          <w:color w:val="000000" w:themeColor="text1"/>
          <w:szCs w:val="28"/>
        </w:rPr>
        <w:t xml:space="preserve"> подхода в</w:t>
      </w:r>
      <w:r w:rsidRPr="00421800">
        <w:rPr>
          <w:b w:val="0"/>
          <w:szCs w:val="28"/>
        </w:rPr>
        <w:t xml:space="preserve"> Министерств</w:t>
      </w:r>
      <w:r>
        <w:rPr>
          <w:b w:val="0"/>
          <w:szCs w:val="28"/>
        </w:rPr>
        <w:t>е</w:t>
      </w:r>
      <w:r w:rsidRPr="00421800">
        <w:rPr>
          <w:b w:val="0"/>
          <w:szCs w:val="28"/>
        </w:rPr>
        <w:t xml:space="preserve"> иностранных дел Российской Федерации (МИД России)</w:t>
      </w:r>
    </w:p>
    <w:p w14:paraId="4447A2F6" w14:textId="77777777" w:rsidR="00421800" w:rsidRDefault="00421800" w:rsidP="00421800">
      <w:pPr>
        <w:pStyle w:val="ab"/>
        <w:numPr>
          <w:ilvl w:val="0"/>
          <w:numId w:val="19"/>
        </w:numPr>
        <w:ind w:left="0" w:firstLine="709"/>
        <w:jc w:val="both"/>
        <w:rPr>
          <w:b w:val="0"/>
          <w:bCs/>
          <w:color w:val="000000" w:themeColor="text1"/>
          <w:szCs w:val="28"/>
        </w:rPr>
      </w:pPr>
      <w:r w:rsidRPr="00484AAA">
        <w:rPr>
          <w:b w:val="0"/>
          <w:bCs/>
          <w:color w:val="000000" w:themeColor="text1"/>
          <w:szCs w:val="28"/>
        </w:rPr>
        <w:t xml:space="preserve">Особенности и перспективы внедрения </w:t>
      </w:r>
      <w:proofErr w:type="spellStart"/>
      <w:r w:rsidRPr="00484AAA">
        <w:rPr>
          <w:b w:val="0"/>
          <w:bCs/>
          <w:color w:val="000000" w:themeColor="text1"/>
          <w:szCs w:val="28"/>
        </w:rPr>
        <w:t>клиентоцентричного</w:t>
      </w:r>
      <w:proofErr w:type="spellEnd"/>
      <w:r w:rsidRPr="00484AAA">
        <w:rPr>
          <w:b w:val="0"/>
          <w:bCs/>
          <w:color w:val="000000" w:themeColor="text1"/>
          <w:szCs w:val="28"/>
        </w:rPr>
        <w:t xml:space="preserve"> подхода в</w:t>
      </w:r>
      <w:r w:rsidRPr="00421800">
        <w:rPr>
          <w:b w:val="0"/>
          <w:szCs w:val="28"/>
        </w:rPr>
        <w:t xml:space="preserve"> Министерств</w:t>
      </w:r>
      <w:r>
        <w:rPr>
          <w:b w:val="0"/>
          <w:szCs w:val="28"/>
        </w:rPr>
        <w:t>е</w:t>
      </w:r>
      <w:r w:rsidRPr="00421800">
        <w:rPr>
          <w:b w:val="0"/>
          <w:szCs w:val="28"/>
        </w:rPr>
        <w:t xml:space="preserve"> здравоохранения Российской Федерации (Минздрав России)</w:t>
      </w:r>
    </w:p>
    <w:p w14:paraId="4451ACB7" w14:textId="77777777" w:rsidR="00421800" w:rsidRDefault="00421800" w:rsidP="00421800">
      <w:pPr>
        <w:pStyle w:val="ab"/>
        <w:numPr>
          <w:ilvl w:val="0"/>
          <w:numId w:val="19"/>
        </w:numPr>
        <w:ind w:left="0" w:firstLine="709"/>
        <w:jc w:val="both"/>
        <w:rPr>
          <w:b w:val="0"/>
          <w:bCs/>
          <w:color w:val="000000" w:themeColor="text1"/>
          <w:szCs w:val="28"/>
        </w:rPr>
      </w:pPr>
      <w:r w:rsidRPr="00484AAA">
        <w:rPr>
          <w:b w:val="0"/>
          <w:bCs/>
          <w:color w:val="000000" w:themeColor="text1"/>
          <w:szCs w:val="28"/>
        </w:rPr>
        <w:t xml:space="preserve">Особенности и перспективы внедрения </w:t>
      </w:r>
      <w:proofErr w:type="spellStart"/>
      <w:r w:rsidRPr="00484AAA">
        <w:rPr>
          <w:b w:val="0"/>
          <w:bCs/>
          <w:color w:val="000000" w:themeColor="text1"/>
          <w:szCs w:val="28"/>
        </w:rPr>
        <w:t>клиентоцентричного</w:t>
      </w:r>
      <w:proofErr w:type="spellEnd"/>
      <w:r w:rsidRPr="00484AAA">
        <w:rPr>
          <w:b w:val="0"/>
          <w:bCs/>
          <w:color w:val="000000" w:themeColor="text1"/>
          <w:szCs w:val="28"/>
        </w:rPr>
        <w:t xml:space="preserve"> подхода в</w:t>
      </w:r>
      <w:r w:rsidRPr="00421800">
        <w:rPr>
          <w:b w:val="0"/>
          <w:szCs w:val="28"/>
        </w:rPr>
        <w:t xml:space="preserve"> Министерств</w:t>
      </w:r>
      <w:r>
        <w:rPr>
          <w:b w:val="0"/>
          <w:szCs w:val="28"/>
        </w:rPr>
        <w:t>е</w:t>
      </w:r>
      <w:r w:rsidRPr="00421800">
        <w:rPr>
          <w:b w:val="0"/>
          <w:szCs w:val="28"/>
        </w:rPr>
        <w:t xml:space="preserve"> культуры Российской Федерации (Минкультуры России)</w:t>
      </w:r>
    </w:p>
    <w:p w14:paraId="6D4E3044" w14:textId="77777777" w:rsidR="00421800" w:rsidRDefault="00421800" w:rsidP="00421800">
      <w:pPr>
        <w:pStyle w:val="ab"/>
        <w:numPr>
          <w:ilvl w:val="0"/>
          <w:numId w:val="19"/>
        </w:numPr>
        <w:ind w:left="0" w:firstLine="709"/>
        <w:jc w:val="both"/>
        <w:rPr>
          <w:b w:val="0"/>
          <w:bCs/>
          <w:color w:val="000000" w:themeColor="text1"/>
          <w:szCs w:val="28"/>
        </w:rPr>
      </w:pPr>
      <w:r w:rsidRPr="00484AAA">
        <w:rPr>
          <w:b w:val="0"/>
          <w:bCs/>
          <w:color w:val="000000" w:themeColor="text1"/>
          <w:szCs w:val="28"/>
        </w:rPr>
        <w:t xml:space="preserve">Особенности и перспективы внедрения </w:t>
      </w:r>
      <w:proofErr w:type="spellStart"/>
      <w:r w:rsidRPr="00484AAA">
        <w:rPr>
          <w:b w:val="0"/>
          <w:bCs/>
          <w:color w:val="000000" w:themeColor="text1"/>
          <w:szCs w:val="28"/>
        </w:rPr>
        <w:t>клиентоцентричного</w:t>
      </w:r>
      <w:proofErr w:type="spellEnd"/>
      <w:r w:rsidRPr="00484AAA">
        <w:rPr>
          <w:b w:val="0"/>
          <w:bCs/>
          <w:color w:val="000000" w:themeColor="text1"/>
          <w:szCs w:val="28"/>
        </w:rPr>
        <w:t xml:space="preserve"> подхода в</w:t>
      </w:r>
      <w:r w:rsidRPr="00421800">
        <w:rPr>
          <w:b w:val="0"/>
          <w:szCs w:val="28"/>
        </w:rPr>
        <w:t xml:space="preserve"> Министерств</w:t>
      </w:r>
      <w:r>
        <w:rPr>
          <w:b w:val="0"/>
          <w:szCs w:val="28"/>
        </w:rPr>
        <w:t>е</w:t>
      </w:r>
      <w:r w:rsidRPr="00421800">
        <w:rPr>
          <w:b w:val="0"/>
          <w:szCs w:val="28"/>
        </w:rPr>
        <w:t xml:space="preserve"> науки и высшего образования Российской Федерации (Минобрнауки России)</w:t>
      </w:r>
    </w:p>
    <w:p w14:paraId="5F6BA970" w14:textId="77777777" w:rsidR="00421800" w:rsidRDefault="00421800" w:rsidP="00421800">
      <w:pPr>
        <w:pStyle w:val="ab"/>
        <w:numPr>
          <w:ilvl w:val="0"/>
          <w:numId w:val="19"/>
        </w:numPr>
        <w:ind w:left="0" w:firstLine="709"/>
        <w:jc w:val="both"/>
        <w:rPr>
          <w:b w:val="0"/>
          <w:bCs/>
          <w:color w:val="000000" w:themeColor="text1"/>
          <w:szCs w:val="28"/>
        </w:rPr>
      </w:pPr>
      <w:r w:rsidRPr="00484AAA">
        <w:rPr>
          <w:b w:val="0"/>
          <w:bCs/>
          <w:color w:val="000000" w:themeColor="text1"/>
          <w:szCs w:val="28"/>
        </w:rPr>
        <w:t xml:space="preserve">Особенности и перспективы внедрения </w:t>
      </w:r>
      <w:proofErr w:type="spellStart"/>
      <w:r w:rsidRPr="00484AAA">
        <w:rPr>
          <w:b w:val="0"/>
          <w:bCs/>
          <w:color w:val="000000" w:themeColor="text1"/>
          <w:szCs w:val="28"/>
        </w:rPr>
        <w:t>клиентоцентричного</w:t>
      </w:r>
      <w:proofErr w:type="spellEnd"/>
      <w:r w:rsidRPr="00484AAA">
        <w:rPr>
          <w:b w:val="0"/>
          <w:bCs/>
          <w:color w:val="000000" w:themeColor="text1"/>
          <w:szCs w:val="28"/>
        </w:rPr>
        <w:t xml:space="preserve"> подхода в</w:t>
      </w:r>
      <w:r w:rsidRPr="00421800">
        <w:rPr>
          <w:b w:val="0"/>
          <w:szCs w:val="28"/>
        </w:rPr>
        <w:t xml:space="preserve"> Министерств</w:t>
      </w:r>
      <w:r>
        <w:rPr>
          <w:b w:val="0"/>
          <w:szCs w:val="28"/>
        </w:rPr>
        <w:t>е</w:t>
      </w:r>
      <w:r w:rsidRPr="00421800">
        <w:rPr>
          <w:b w:val="0"/>
          <w:szCs w:val="28"/>
        </w:rPr>
        <w:t xml:space="preserve"> природных ресурсов и экологии Российской Федерации (Минприроды России)</w:t>
      </w:r>
    </w:p>
    <w:p w14:paraId="6B693C1A" w14:textId="77777777" w:rsidR="00421800" w:rsidRDefault="00421800" w:rsidP="00421800">
      <w:pPr>
        <w:pStyle w:val="ab"/>
        <w:numPr>
          <w:ilvl w:val="0"/>
          <w:numId w:val="19"/>
        </w:numPr>
        <w:ind w:left="0" w:firstLine="709"/>
        <w:jc w:val="both"/>
        <w:rPr>
          <w:b w:val="0"/>
          <w:bCs/>
          <w:color w:val="000000" w:themeColor="text1"/>
          <w:szCs w:val="28"/>
        </w:rPr>
      </w:pPr>
      <w:r w:rsidRPr="00484AAA">
        <w:rPr>
          <w:b w:val="0"/>
          <w:bCs/>
          <w:color w:val="000000" w:themeColor="text1"/>
          <w:szCs w:val="28"/>
        </w:rPr>
        <w:t xml:space="preserve">Особенности и перспективы внедрения </w:t>
      </w:r>
      <w:proofErr w:type="spellStart"/>
      <w:r w:rsidRPr="00484AAA">
        <w:rPr>
          <w:b w:val="0"/>
          <w:bCs/>
          <w:color w:val="000000" w:themeColor="text1"/>
          <w:szCs w:val="28"/>
        </w:rPr>
        <w:t>клиентоцентричного</w:t>
      </w:r>
      <w:proofErr w:type="spellEnd"/>
      <w:r w:rsidRPr="00484AAA">
        <w:rPr>
          <w:b w:val="0"/>
          <w:bCs/>
          <w:color w:val="000000" w:themeColor="text1"/>
          <w:szCs w:val="28"/>
        </w:rPr>
        <w:t xml:space="preserve"> подхода в</w:t>
      </w:r>
      <w:r w:rsidRPr="00421800">
        <w:rPr>
          <w:b w:val="0"/>
          <w:szCs w:val="28"/>
        </w:rPr>
        <w:t xml:space="preserve"> Министерств</w:t>
      </w:r>
      <w:r>
        <w:rPr>
          <w:b w:val="0"/>
          <w:szCs w:val="28"/>
        </w:rPr>
        <w:t>е</w:t>
      </w:r>
      <w:r w:rsidRPr="00421800">
        <w:rPr>
          <w:b w:val="0"/>
          <w:szCs w:val="28"/>
        </w:rPr>
        <w:t xml:space="preserve"> промышленности и торговли Российской Федерации (Минпромторг России)</w:t>
      </w:r>
    </w:p>
    <w:p w14:paraId="1D9D15FB" w14:textId="77777777" w:rsidR="00421800" w:rsidRDefault="00421800" w:rsidP="00421800">
      <w:pPr>
        <w:pStyle w:val="ab"/>
        <w:numPr>
          <w:ilvl w:val="0"/>
          <w:numId w:val="19"/>
        </w:numPr>
        <w:ind w:left="0" w:firstLine="709"/>
        <w:jc w:val="both"/>
        <w:rPr>
          <w:b w:val="0"/>
          <w:bCs/>
          <w:color w:val="000000" w:themeColor="text1"/>
          <w:szCs w:val="28"/>
        </w:rPr>
      </w:pPr>
      <w:r w:rsidRPr="00484AAA">
        <w:rPr>
          <w:b w:val="0"/>
          <w:bCs/>
          <w:color w:val="000000" w:themeColor="text1"/>
          <w:szCs w:val="28"/>
        </w:rPr>
        <w:t xml:space="preserve">Особенности и перспективы внедрения </w:t>
      </w:r>
      <w:proofErr w:type="spellStart"/>
      <w:r w:rsidRPr="00484AAA">
        <w:rPr>
          <w:b w:val="0"/>
          <w:bCs/>
          <w:color w:val="000000" w:themeColor="text1"/>
          <w:szCs w:val="28"/>
        </w:rPr>
        <w:t>клиентоцентричного</w:t>
      </w:r>
      <w:proofErr w:type="spellEnd"/>
      <w:r w:rsidRPr="00484AAA">
        <w:rPr>
          <w:b w:val="0"/>
          <w:bCs/>
          <w:color w:val="000000" w:themeColor="text1"/>
          <w:szCs w:val="28"/>
        </w:rPr>
        <w:t xml:space="preserve"> подхода в</w:t>
      </w:r>
      <w:r w:rsidRPr="00421800">
        <w:rPr>
          <w:b w:val="0"/>
          <w:szCs w:val="28"/>
        </w:rPr>
        <w:t xml:space="preserve"> Министерств</w:t>
      </w:r>
      <w:r>
        <w:rPr>
          <w:b w:val="0"/>
          <w:szCs w:val="28"/>
        </w:rPr>
        <w:t>е</w:t>
      </w:r>
      <w:r w:rsidRPr="00421800">
        <w:rPr>
          <w:b w:val="0"/>
          <w:szCs w:val="28"/>
        </w:rPr>
        <w:t xml:space="preserve"> просвещения Российской Федерации (</w:t>
      </w:r>
      <w:proofErr w:type="spellStart"/>
      <w:r w:rsidRPr="00421800">
        <w:rPr>
          <w:b w:val="0"/>
          <w:szCs w:val="28"/>
        </w:rPr>
        <w:t>Минпросвещения</w:t>
      </w:r>
      <w:proofErr w:type="spellEnd"/>
      <w:r w:rsidRPr="00421800">
        <w:rPr>
          <w:b w:val="0"/>
          <w:szCs w:val="28"/>
        </w:rPr>
        <w:t xml:space="preserve"> России)</w:t>
      </w:r>
    </w:p>
    <w:p w14:paraId="7D831562" w14:textId="77777777" w:rsidR="00421800" w:rsidRDefault="00421800" w:rsidP="00421800">
      <w:pPr>
        <w:pStyle w:val="ab"/>
        <w:numPr>
          <w:ilvl w:val="0"/>
          <w:numId w:val="19"/>
        </w:numPr>
        <w:ind w:left="0" w:firstLine="709"/>
        <w:jc w:val="both"/>
        <w:rPr>
          <w:b w:val="0"/>
          <w:bCs/>
          <w:color w:val="000000" w:themeColor="text1"/>
          <w:szCs w:val="28"/>
        </w:rPr>
      </w:pPr>
      <w:r w:rsidRPr="00484AAA">
        <w:rPr>
          <w:b w:val="0"/>
          <w:bCs/>
          <w:color w:val="000000" w:themeColor="text1"/>
          <w:szCs w:val="28"/>
        </w:rPr>
        <w:t xml:space="preserve">Особенности и перспективы внедрения </w:t>
      </w:r>
      <w:proofErr w:type="spellStart"/>
      <w:r w:rsidRPr="00484AAA">
        <w:rPr>
          <w:b w:val="0"/>
          <w:bCs/>
          <w:color w:val="000000" w:themeColor="text1"/>
          <w:szCs w:val="28"/>
        </w:rPr>
        <w:t>клиентоцентричного</w:t>
      </w:r>
      <w:proofErr w:type="spellEnd"/>
      <w:r w:rsidRPr="00484AAA">
        <w:rPr>
          <w:b w:val="0"/>
          <w:bCs/>
          <w:color w:val="000000" w:themeColor="text1"/>
          <w:szCs w:val="28"/>
        </w:rPr>
        <w:t xml:space="preserve"> подхода в</w:t>
      </w:r>
      <w:r w:rsidRPr="00421800">
        <w:rPr>
          <w:b w:val="0"/>
          <w:szCs w:val="28"/>
        </w:rPr>
        <w:t xml:space="preserve"> Министерств</w:t>
      </w:r>
      <w:r>
        <w:rPr>
          <w:b w:val="0"/>
          <w:szCs w:val="28"/>
        </w:rPr>
        <w:t>е</w:t>
      </w:r>
      <w:r w:rsidRPr="00421800">
        <w:rPr>
          <w:b w:val="0"/>
          <w:szCs w:val="28"/>
        </w:rPr>
        <w:t xml:space="preserve"> Российской Федерации по развитию Дальнего Востока и Арктики (Минвостокразвития России)</w:t>
      </w:r>
    </w:p>
    <w:p w14:paraId="789D7161" w14:textId="77777777" w:rsidR="00421800" w:rsidRDefault="00421800" w:rsidP="00421800">
      <w:pPr>
        <w:pStyle w:val="ab"/>
        <w:numPr>
          <w:ilvl w:val="0"/>
          <w:numId w:val="19"/>
        </w:numPr>
        <w:ind w:left="0" w:firstLine="709"/>
        <w:jc w:val="both"/>
        <w:rPr>
          <w:b w:val="0"/>
          <w:bCs/>
          <w:color w:val="000000" w:themeColor="text1"/>
          <w:szCs w:val="28"/>
        </w:rPr>
      </w:pPr>
      <w:r w:rsidRPr="00484AAA">
        <w:rPr>
          <w:b w:val="0"/>
          <w:bCs/>
          <w:color w:val="000000" w:themeColor="text1"/>
          <w:szCs w:val="28"/>
        </w:rPr>
        <w:t xml:space="preserve">Особенности и перспективы внедрения </w:t>
      </w:r>
      <w:proofErr w:type="spellStart"/>
      <w:r w:rsidRPr="00484AAA">
        <w:rPr>
          <w:b w:val="0"/>
          <w:bCs/>
          <w:color w:val="000000" w:themeColor="text1"/>
          <w:szCs w:val="28"/>
        </w:rPr>
        <w:t>клиентоцентричного</w:t>
      </w:r>
      <w:proofErr w:type="spellEnd"/>
      <w:r w:rsidRPr="00484AAA">
        <w:rPr>
          <w:b w:val="0"/>
          <w:bCs/>
          <w:color w:val="000000" w:themeColor="text1"/>
          <w:szCs w:val="28"/>
        </w:rPr>
        <w:t xml:space="preserve"> подхода в</w:t>
      </w:r>
      <w:r w:rsidRPr="00421800">
        <w:rPr>
          <w:b w:val="0"/>
          <w:szCs w:val="28"/>
        </w:rPr>
        <w:t xml:space="preserve"> Министерств</w:t>
      </w:r>
      <w:r>
        <w:rPr>
          <w:b w:val="0"/>
          <w:szCs w:val="28"/>
        </w:rPr>
        <w:t>е</w:t>
      </w:r>
      <w:r w:rsidRPr="00421800">
        <w:rPr>
          <w:b w:val="0"/>
          <w:szCs w:val="28"/>
        </w:rPr>
        <w:t xml:space="preserve"> сельского хозяйства Российской Федерации (Минсельхоз России)</w:t>
      </w:r>
    </w:p>
    <w:p w14:paraId="4B67D982" w14:textId="77777777" w:rsidR="00421800" w:rsidRDefault="00421800" w:rsidP="00421800">
      <w:pPr>
        <w:pStyle w:val="ab"/>
        <w:numPr>
          <w:ilvl w:val="0"/>
          <w:numId w:val="19"/>
        </w:numPr>
        <w:ind w:left="0" w:firstLine="709"/>
        <w:jc w:val="both"/>
        <w:rPr>
          <w:b w:val="0"/>
          <w:bCs/>
          <w:color w:val="000000" w:themeColor="text1"/>
          <w:szCs w:val="28"/>
        </w:rPr>
      </w:pPr>
      <w:r w:rsidRPr="00484AAA">
        <w:rPr>
          <w:b w:val="0"/>
          <w:bCs/>
          <w:color w:val="000000" w:themeColor="text1"/>
          <w:szCs w:val="28"/>
        </w:rPr>
        <w:t xml:space="preserve">Особенности и перспективы внедрения </w:t>
      </w:r>
      <w:proofErr w:type="spellStart"/>
      <w:r w:rsidRPr="00484AAA">
        <w:rPr>
          <w:b w:val="0"/>
          <w:bCs/>
          <w:color w:val="000000" w:themeColor="text1"/>
          <w:szCs w:val="28"/>
        </w:rPr>
        <w:t>клиентоцентричного</w:t>
      </w:r>
      <w:proofErr w:type="spellEnd"/>
      <w:r w:rsidRPr="00484AAA">
        <w:rPr>
          <w:b w:val="0"/>
          <w:bCs/>
          <w:color w:val="000000" w:themeColor="text1"/>
          <w:szCs w:val="28"/>
        </w:rPr>
        <w:t xml:space="preserve"> подхода в</w:t>
      </w:r>
      <w:r w:rsidRPr="00421800">
        <w:rPr>
          <w:b w:val="0"/>
          <w:szCs w:val="28"/>
        </w:rPr>
        <w:t xml:space="preserve"> Министерств</w:t>
      </w:r>
      <w:r>
        <w:rPr>
          <w:b w:val="0"/>
          <w:szCs w:val="28"/>
        </w:rPr>
        <w:t>е</w:t>
      </w:r>
      <w:r w:rsidRPr="00421800">
        <w:rPr>
          <w:b w:val="0"/>
          <w:szCs w:val="28"/>
        </w:rPr>
        <w:t xml:space="preserve"> спорта Российской Федерации (Минспорт России)</w:t>
      </w:r>
    </w:p>
    <w:p w14:paraId="74D05E03" w14:textId="77777777" w:rsidR="00421800" w:rsidRDefault="00421800" w:rsidP="00421800">
      <w:pPr>
        <w:pStyle w:val="ab"/>
        <w:numPr>
          <w:ilvl w:val="0"/>
          <w:numId w:val="19"/>
        </w:numPr>
        <w:ind w:left="0" w:firstLine="709"/>
        <w:jc w:val="both"/>
        <w:rPr>
          <w:b w:val="0"/>
          <w:bCs/>
          <w:color w:val="000000" w:themeColor="text1"/>
          <w:szCs w:val="28"/>
        </w:rPr>
      </w:pPr>
      <w:r w:rsidRPr="00484AAA">
        <w:rPr>
          <w:b w:val="0"/>
          <w:bCs/>
          <w:color w:val="000000" w:themeColor="text1"/>
          <w:szCs w:val="28"/>
        </w:rPr>
        <w:t xml:space="preserve">Особенности и перспективы внедрения </w:t>
      </w:r>
      <w:proofErr w:type="spellStart"/>
      <w:r w:rsidRPr="00484AAA">
        <w:rPr>
          <w:b w:val="0"/>
          <w:bCs/>
          <w:color w:val="000000" w:themeColor="text1"/>
          <w:szCs w:val="28"/>
        </w:rPr>
        <w:t>клиентоцентричного</w:t>
      </w:r>
      <w:proofErr w:type="spellEnd"/>
      <w:r w:rsidRPr="00484AAA">
        <w:rPr>
          <w:b w:val="0"/>
          <w:bCs/>
          <w:color w:val="000000" w:themeColor="text1"/>
          <w:szCs w:val="28"/>
        </w:rPr>
        <w:t xml:space="preserve"> подхода в</w:t>
      </w:r>
      <w:r w:rsidRPr="00421800">
        <w:rPr>
          <w:b w:val="0"/>
          <w:szCs w:val="28"/>
        </w:rPr>
        <w:t xml:space="preserve"> Министерств</w:t>
      </w:r>
      <w:r>
        <w:rPr>
          <w:b w:val="0"/>
          <w:szCs w:val="28"/>
        </w:rPr>
        <w:t>е</w:t>
      </w:r>
      <w:r w:rsidRPr="00421800">
        <w:rPr>
          <w:b w:val="0"/>
          <w:szCs w:val="28"/>
        </w:rPr>
        <w:t xml:space="preserve"> строительства и жилищно-коммунального хозяйства Российской Федерации (Минстрой России)</w:t>
      </w:r>
    </w:p>
    <w:p w14:paraId="009C856A" w14:textId="77777777" w:rsidR="00421800" w:rsidRDefault="00421800" w:rsidP="00421800">
      <w:pPr>
        <w:pStyle w:val="ab"/>
        <w:numPr>
          <w:ilvl w:val="0"/>
          <w:numId w:val="19"/>
        </w:numPr>
        <w:ind w:left="0" w:firstLine="709"/>
        <w:jc w:val="both"/>
        <w:rPr>
          <w:b w:val="0"/>
          <w:bCs/>
          <w:color w:val="000000" w:themeColor="text1"/>
          <w:szCs w:val="28"/>
        </w:rPr>
      </w:pPr>
      <w:r w:rsidRPr="00484AAA">
        <w:rPr>
          <w:b w:val="0"/>
          <w:bCs/>
          <w:color w:val="000000" w:themeColor="text1"/>
          <w:szCs w:val="28"/>
        </w:rPr>
        <w:t xml:space="preserve">Особенности и перспективы внедрения </w:t>
      </w:r>
      <w:proofErr w:type="spellStart"/>
      <w:r w:rsidRPr="00484AAA">
        <w:rPr>
          <w:b w:val="0"/>
          <w:bCs/>
          <w:color w:val="000000" w:themeColor="text1"/>
          <w:szCs w:val="28"/>
        </w:rPr>
        <w:t>клиентоцентричного</w:t>
      </w:r>
      <w:proofErr w:type="spellEnd"/>
      <w:r w:rsidRPr="00484AAA">
        <w:rPr>
          <w:b w:val="0"/>
          <w:bCs/>
          <w:color w:val="000000" w:themeColor="text1"/>
          <w:szCs w:val="28"/>
        </w:rPr>
        <w:t xml:space="preserve"> подхода в</w:t>
      </w:r>
      <w:r w:rsidRPr="00421800">
        <w:rPr>
          <w:b w:val="0"/>
          <w:szCs w:val="28"/>
        </w:rPr>
        <w:t xml:space="preserve"> Министерств</w:t>
      </w:r>
      <w:r>
        <w:rPr>
          <w:b w:val="0"/>
          <w:szCs w:val="28"/>
        </w:rPr>
        <w:t>е</w:t>
      </w:r>
      <w:r w:rsidRPr="00421800">
        <w:rPr>
          <w:b w:val="0"/>
          <w:szCs w:val="28"/>
        </w:rPr>
        <w:t xml:space="preserve"> транспорта Российской Федерации (Минтранс России)</w:t>
      </w:r>
    </w:p>
    <w:p w14:paraId="2067F480" w14:textId="77777777" w:rsidR="00421800" w:rsidRDefault="00421800" w:rsidP="00421800">
      <w:pPr>
        <w:pStyle w:val="ab"/>
        <w:numPr>
          <w:ilvl w:val="0"/>
          <w:numId w:val="19"/>
        </w:numPr>
        <w:ind w:left="0" w:firstLine="709"/>
        <w:jc w:val="both"/>
        <w:rPr>
          <w:b w:val="0"/>
          <w:bCs/>
          <w:color w:val="000000" w:themeColor="text1"/>
          <w:szCs w:val="28"/>
        </w:rPr>
      </w:pPr>
      <w:r w:rsidRPr="00484AAA">
        <w:rPr>
          <w:b w:val="0"/>
          <w:bCs/>
          <w:color w:val="000000" w:themeColor="text1"/>
          <w:szCs w:val="28"/>
        </w:rPr>
        <w:t xml:space="preserve">Особенности и перспективы внедрения </w:t>
      </w:r>
      <w:proofErr w:type="spellStart"/>
      <w:r w:rsidRPr="00484AAA">
        <w:rPr>
          <w:b w:val="0"/>
          <w:bCs/>
          <w:color w:val="000000" w:themeColor="text1"/>
          <w:szCs w:val="28"/>
        </w:rPr>
        <w:t>клиентоцентричного</w:t>
      </w:r>
      <w:proofErr w:type="spellEnd"/>
      <w:r w:rsidRPr="00484AAA">
        <w:rPr>
          <w:b w:val="0"/>
          <w:bCs/>
          <w:color w:val="000000" w:themeColor="text1"/>
          <w:szCs w:val="28"/>
        </w:rPr>
        <w:t xml:space="preserve"> подхода в</w:t>
      </w:r>
      <w:r w:rsidRPr="00421800">
        <w:rPr>
          <w:b w:val="0"/>
          <w:szCs w:val="28"/>
        </w:rPr>
        <w:t xml:space="preserve"> Министерств</w:t>
      </w:r>
      <w:r>
        <w:rPr>
          <w:b w:val="0"/>
          <w:szCs w:val="28"/>
        </w:rPr>
        <w:t>е</w:t>
      </w:r>
      <w:r w:rsidRPr="00421800">
        <w:rPr>
          <w:b w:val="0"/>
          <w:szCs w:val="28"/>
        </w:rPr>
        <w:t xml:space="preserve"> труда и социальной защиты Российской Федерации (Минтруд России)</w:t>
      </w:r>
    </w:p>
    <w:p w14:paraId="5198FB28" w14:textId="77777777" w:rsidR="00421800" w:rsidRDefault="00421800" w:rsidP="00421800">
      <w:pPr>
        <w:pStyle w:val="ab"/>
        <w:numPr>
          <w:ilvl w:val="0"/>
          <w:numId w:val="19"/>
        </w:numPr>
        <w:ind w:left="0" w:firstLine="709"/>
        <w:jc w:val="both"/>
        <w:rPr>
          <w:b w:val="0"/>
          <w:bCs/>
          <w:color w:val="000000" w:themeColor="text1"/>
          <w:szCs w:val="28"/>
        </w:rPr>
      </w:pPr>
      <w:r w:rsidRPr="00484AAA">
        <w:rPr>
          <w:b w:val="0"/>
          <w:bCs/>
          <w:color w:val="000000" w:themeColor="text1"/>
          <w:szCs w:val="28"/>
        </w:rPr>
        <w:t xml:space="preserve">Особенности и перспективы внедрения </w:t>
      </w:r>
      <w:proofErr w:type="spellStart"/>
      <w:r w:rsidRPr="00484AAA">
        <w:rPr>
          <w:b w:val="0"/>
          <w:bCs/>
          <w:color w:val="000000" w:themeColor="text1"/>
          <w:szCs w:val="28"/>
        </w:rPr>
        <w:t>клиентоцентричного</w:t>
      </w:r>
      <w:proofErr w:type="spellEnd"/>
      <w:r w:rsidRPr="00484AAA">
        <w:rPr>
          <w:b w:val="0"/>
          <w:bCs/>
          <w:color w:val="000000" w:themeColor="text1"/>
          <w:szCs w:val="28"/>
        </w:rPr>
        <w:t xml:space="preserve"> подхода в</w:t>
      </w:r>
      <w:r w:rsidRPr="00421800">
        <w:rPr>
          <w:b w:val="0"/>
          <w:szCs w:val="28"/>
        </w:rPr>
        <w:t xml:space="preserve"> Министерств</w:t>
      </w:r>
      <w:r>
        <w:rPr>
          <w:b w:val="0"/>
          <w:szCs w:val="28"/>
        </w:rPr>
        <w:t>е</w:t>
      </w:r>
      <w:r w:rsidRPr="00421800">
        <w:rPr>
          <w:b w:val="0"/>
          <w:szCs w:val="28"/>
        </w:rPr>
        <w:t xml:space="preserve"> финансов Российской Федерации (Минфин России)</w:t>
      </w:r>
    </w:p>
    <w:p w14:paraId="6F6AA367" w14:textId="77777777" w:rsidR="00421800" w:rsidRDefault="00421800" w:rsidP="00421800">
      <w:pPr>
        <w:pStyle w:val="ab"/>
        <w:numPr>
          <w:ilvl w:val="0"/>
          <w:numId w:val="19"/>
        </w:numPr>
        <w:ind w:left="0" w:firstLine="709"/>
        <w:jc w:val="both"/>
        <w:rPr>
          <w:b w:val="0"/>
          <w:bCs/>
          <w:color w:val="000000" w:themeColor="text1"/>
          <w:szCs w:val="28"/>
        </w:rPr>
      </w:pPr>
      <w:r w:rsidRPr="00484AAA">
        <w:rPr>
          <w:b w:val="0"/>
          <w:bCs/>
          <w:color w:val="000000" w:themeColor="text1"/>
          <w:szCs w:val="28"/>
        </w:rPr>
        <w:t xml:space="preserve">Особенности и перспективы внедрения </w:t>
      </w:r>
      <w:proofErr w:type="spellStart"/>
      <w:r w:rsidRPr="00484AAA">
        <w:rPr>
          <w:b w:val="0"/>
          <w:bCs/>
          <w:color w:val="000000" w:themeColor="text1"/>
          <w:szCs w:val="28"/>
        </w:rPr>
        <w:t>клиентоцентричного</w:t>
      </w:r>
      <w:proofErr w:type="spellEnd"/>
      <w:r w:rsidRPr="00484AAA">
        <w:rPr>
          <w:b w:val="0"/>
          <w:bCs/>
          <w:color w:val="000000" w:themeColor="text1"/>
          <w:szCs w:val="28"/>
        </w:rPr>
        <w:t xml:space="preserve"> подхода в</w:t>
      </w:r>
      <w:r w:rsidRPr="00421800">
        <w:rPr>
          <w:b w:val="0"/>
          <w:szCs w:val="28"/>
        </w:rPr>
        <w:t xml:space="preserve"> Министерств</w:t>
      </w:r>
      <w:r>
        <w:rPr>
          <w:b w:val="0"/>
          <w:szCs w:val="28"/>
        </w:rPr>
        <w:t>е</w:t>
      </w:r>
      <w:r w:rsidRPr="00421800">
        <w:rPr>
          <w:b w:val="0"/>
          <w:szCs w:val="28"/>
        </w:rPr>
        <w:t xml:space="preserve"> цифрового развития, связи и массовых коммуникаций Российской Федерации (</w:t>
      </w:r>
      <w:proofErr w:type="spellStart"/>
      <w:r w:rsidRPr="00421800">
        <w:rPr>
          <w:b w:val="0"/>
          <w:szCs w:val="28"/>
        </w:rPr>
        <w:t>Минцифры</w:t>
      </w:r>
      <w:proofErr w:type="spellEnd"/>
      <w:r w:rsidRPr="00421800">
        <w:rPr>
          <w:b w:val="0"/>
          <w:szCs w:val="28"/>
        </w:rPr>
        <w:t xml:space="preserve"> России)</w:t>
      </w:r>
    </w:p>
    <w:p w14:paraId="6E1ECEC6" w14:textId="77777777" w:rsidR="00421800" w:rsidRDefault="00421800" w:rsidP="00421800">
      <w:pPr>
        <w:pStyle w:val="ab"/>
        <w:numPr>
          <w:ilvl w:val="0"/>
          <w:numId w:val="19"/>
        </w:numPr>
        <w:ind w:left="0" w:firstLine="709"/>
        <w:jc w:val="both"/>
        <w:rPr>
          <w:b w:val="0"/>
          <w:bCs/>
          <w:color w:val="000000" w:themeColor="text1"/>
          <w:szCs w:val="28"/>
        </w:rPr>
      </w:pPr>
      <w:r w:rsidRPr="00484AAA">
        <w:rPr>
          <w:b w:val="0"/>
          <w:bCs/>
          <w:color w:val="000000" w:themeColor="text1"/>
          <w:szCs w:val="28"/>
        </w:rPr>
        <w:t xml:space="preserve">Особенности и перспективы внедрения </w:t>
      </w:r>
      <w:proofErr w:type="spellStart"/>
      <w:r w:rsidRPr="00484AAA">
        <w:rPr>
          <w:b w:val="0"/>
          <w:bCs/>
          <w:color w:val="000000" w:themeColor="text1"/>
          <w:szCs w:val="28"/>
        </w:rPr>
        <w:t>клиентоцентричного</w:t>
      </w:r>
      <w:proofErr w:type="spellEnd"/>
      <w:r w:rsidRPr="00484AAA">
        <w:rPr>
          <w:b w:val="0"/>
          <w:bCs/>
          <w:color w:val="000000" w:themeColor="text1"/>
          <w:szCs w:val="28"/>
        </w:rPr>
        <w:t xml:space="preserve"> подхода в</w:t>
      </w:r>
      <w:r w:rsidRPr="00421800">
        <w:rPr>
          <w:b w:val="0"/>
          <w:szCs w:val="28"/>
        </w:rPr>
        <w:t xml:space="preserve"> Министерств</w:t>
      </w:r>
      <w:r>
        <w:rPr>
          <w:b w:val="0"/>
          <w:szCs w:val="28"/>
        </w:rPr>
        <w:t>е</w:t>
      </w:r>
      <w:r w:rsidRPr="00421800">
        <w:rPr>
          <w:b w:val="0"/>
          <w:szCs w:val="28"/>
        </w:rPr>
        <w:t xml:space="preserve"> экономического развития Российской Федерации (Минэкономразвития России)</w:t>
      </w:r>
    </w:p>
    <w:p w14:paraId="3F33EF40" w14:textId="6981F6DC" w:rsidR="00421800" w:rsidRPr="00421800" w:rsidRDefault="00421800" w:rsidP="00421800">
      <w:pPr>
        <w:pStyle w:val="ab"/>
        <w:numPr>
          <w:ilvl w:val="0"/>
          <w:numId w:val="19"/>
        </w:numPr>
        <w:ind w:left="0" w:firstLine="709"/>
        <w:jc w:val="both"/>
        <w:rPr>
          <w:b w:val="0"/>
          <w:bCs/>
          <w:color w:val="000000" w:themeColor="text1"/>
          <w:szCs w:val="28"/>
        </w:rPr>
      </w:pPr>
      <w:r w:rsidRPr="00484AAA">
        <w:rPr>
          <w:b w:val="0"/>
          <w:bCs/>
          <w:color w:val="000000" w:themeColor="text1"/>
          <w:szCs w:val="28"/>
        </w:rPr>
        <w:t xml:space="preserve">Особенности и перспективы внедрения </w:t>
      </w:r>
      <w:proofErr w:type="spellStart"/>
      <w:r w:rsidRPr="00484AAA">
        <w:rPr>
          <w:b w:val="0"/>
          <w:bCs/>
          <w:color w:val="000000" w:themeColor="text1"/>
          <w:szCs w:val="28"/>
        </w:rPr>
        <w:t>клиентоцентричного</w:t>
      </w:r>
      <w:proofErr w:type="spellEnd"/>
      <w:r w:rsidRPr="00484AAA">
        <w:rPr>
          <w:b w:val="0"/>
          <w:bCs/>
          <w:color w:val="000000" w:themeColor="text1"/>
          <w:szCs w:val="28"/>
        </w:rPr>
        <w:t xml:space="preserve"> подхода в</w:t>
      </w:r>
      <w:r w:rsidRPr="00421800">
        <w:rPr>
          <w:b w:val="0"/>
          <w:szCs w:val="28"/>
        </w:rPr>
        <w:t xml:space="preserve"> Министерств</w:t>
      </w:r>
      <w:r>
        <w:rPr>
          <w:b w:val="0"/>
          <w:szCs w:val="28"/>
        </w:rPr>
        <w:t>е</w:t>
      </w:r>
      <w:r w:rsidRPr="00421800">
        <w:rPr>
          <w:b w:val="0"/>
          <w:szCs w:val="28"/>
        </w:rPr>
        <w:t xml:space="preserve"> энергетики Российской Федерации (Минэнерго России)</w:t>
      </w:r>
    </w:p>
    <w:p w14:paraId="29A7C607" w14:textId="77777777" w:rsidR="00EE6769" w:rsidRDefault="00EE6769" w:rsidP="00EE6769">
      <w:pPr>
        <w:ind w:firstLine="708"/>
        <w:rPr>
          <w:bCs/>
          <w:color w:val="000000" w:themeColor="text1"/>
          <w:sz w:val="28"/>
          <w:szCs w:val="28"/>
        </w:rPr>
      </w:pPr>
      <w:bookmarkStart w:id="12" w:name="_Toc144279625"/>
    </w:p>
    <w:p w14:paraId="2C522EBD" w14:textId="77777777" w:rsidR="00EE6769" w:rsidRDefault="00EE6769" w:rsidP="00EE6769">
      <w:pPr>
        <w:ind w:firstLine="708"/>
        <w:rPr>
          <w:bCs/>
          <w:color w:val="000000" w:themeColor="text1"/>
          <w:sz w:val="28"/>
          <w:szCs w:val="28"/>
        </w:rPr>
      </w:pPr>
    </w:p>
    <w:p w14:paraId="3BC0350A" w14:textId="7CD256A0" w:rsidR="00421800" w:rsidRPr="00EE6769" w:rsidRDefault="00EE6769" w:rsidP="00EE6769">
      <w:pPr>
        <w:ind w:firstLine="708"/>
        <w:rPr>
          <w:bCs/>
          <w:color w:val="000000" w:themeColor="text1"/>
          <w:sz w:val="28"/>
          <w:szCs w:val="28"/>
        </w:rPr>
      </w:pPr>
      <w:r w:rsidRPr="00EE6769">
        <w:rPr>
          <w:bCs/>
          <w:color w:val="000000" w:themeColor="text1"/>
          <w:sz w:val="28"/>
          <w:szCs w:val="28"/>
        </w:rPr>
        <w:lastRenderedPageBreak/>
        <w:t>Критерии балльной оценки различных форм текущего контроля успеваемости содержатся в соответствующих методических рекомендациях кафедры</w:t>
      </w:r>
    </w:p>
    <w:p w14:paraId="050F0734" w14:textId="77777777" w:rsidR="00A4161C" w:rsidRPr="00A4161C" w:rsidRDefault="00A4161C" w:rsidP="00A4161C"/>
    <w:p w14:paraId="7F74C673" w14:textId="6F90838B" w:rsidR="00145199" w:rsidRPr="00FD3F00" w:rsidRDefault="00145199" w:rsidP="00FD3F00">
      <w:pPr>
        <w:pStyle w:val="1"/>
        <w:spacing w:before="0"/>
        <w:ind w:firstLine="709"/>
        <w:jc w:val="both"/>
        <w:rPr>
          <w:rFonts w:ascii="Times New Roman" w:hAnsi="Times New Roman" w:cs="Times New Roman"/>
          <w:b/>
          <w:color w:val="auto"/>
          <w:sz w:val="28"/>
          <w:szCs w:val="28"/>
        </w:rPr>
      </w:pPr>
      <w:r w:rsidRPr="00FD3F00">
        <w:rPr>
          <w:rFonts w:ascii="Times New Roman" w:hAnsi="Times New Roman" w:cs="Times New Roman"/>
          <w:b/>
          <w:color w:val="auto"/>
          <w:sz w:val="28"/>
          <w:szCs w:val="28"/>
        </w:rPr>
        <w:t>7. Фонд оценочных средств для проведения промежуточной аттестации обучающихся по дисциплине</w:t>
      </w:r>
      <w:bookmarkEnd w:id="12"/>
    </w:p>
    <w:p w14:paraId="1F7F866A" w14:textId="441D60DA" w:rsidR="00EE6769" w:rsidRDefault="0093711F" w:rsidP="00105DF0">
      <w:pPr>
        <w:ind w:firstLine="709"/>
        <w:jc w:val="both"/>
        <w:rPr>
          <w:sz w:val="28"/>
          <w:szCs w:val="28"/>
        </w:rPr>
      </w:pPr>
      <w:r w:rsidRPr="0093711F">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93711F">
        <w:rPr>
          <w:b/>
          <w:sz w:val="28"/>
          <w:szCs w:val="28"/>
        </w:rPr>
        <w:t xml:space="preserve"> </w:t>
      </w:r>
      <w:r w:rsidRPr="0093711F">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127E5" w:rsidRPr="00007F07">
        <w:rPr>
          <w:sz w:val="28"/>
          <w:szCs w:val="28"/>
        </w:rPr>
        <w:t xml:space="preserve">                                                                           </w:t>
      </w:r>
      <w:r w:rsidR="00AB3E85" w:rsidRPr="00007F07">
        <w:rPr>
          <w:sz w:val="28"/>
          <w:szCs w:val="28"/>
        </w:rPr>
        <w:t xml:space="preserve">               </w:t>
      </w:r>
      <w:r w:rsidR="003127E5" w:rsidRPr="00007F07">
        <w:rPr>
          <w:sz w:val="28"/>
          <w:szCs w:val="28"/>
        </w:rPr>
        <w:t xml:space="preserve">                 </w:t>
      </w:r>
    </w:p>
    <w:p w14:paraId="4A26412D" w14:textId="1CCDD560" w:rsidR="00FE1827" w:rsidRDefault="003127E5" w:rsidP="00EE6769">
      <w:pPr>
        <w:ind w:left="7079" w:firstLine="709"/>
        <w:jc w:val="both"/>
        <w:rPr>
          <w:sz w:val="28"/>
          <w:szCs w:val="28"/>
        </w:rPr>
      </w:pPr>
      <w:r w:rsidRPr="00007F07">
        <w:rPr>
          <w:sz w:val="28"/>
          <w:szCs w:val="28"/>
        </w:rPr>
        <w:t xml:space="preserve">         Таблица 5</w:t>
      </w:r>
    </w:p>
    <w:tbl>
      <w:tblPr>
        <w:tblStyle w:val="a8"/>
        <w:tblW w:w="5142" w:type="pct"/>
        <w:tblInd w:w="-289" w:type="dxa"/>
        <w:tblLook w:val="04A0" w:firstRow="1" w:lastRow="0" w:firstColumn="1" w:lastColumn="0" w:noHBand="0" w:noVBand="1"/>
      </w:tblPr>
      <w:tblGrid>
        <w:gridCol w:w="2043"/>
        <w:gridCol w:w="2210"/>
        <w:gridCol w:w="3313"/>
        <w:gridCol w:w="2919"/>
      </w:tblGrid>
      <w:tr w:rsidR="00E36B8B" w:rsidRPr="00862B6F" w14:paraId="6531C63C" w14:textId="60210FC3" w:rsidTr="00EE6769">
        <w:tc>
          <w:tcPr>
            <w:tcW w:w="974" w:type="pct"/>
          </w:tcPr>
          <w:p w14:paraId="0EDE7BA1" w14:textId="77777777" w:rsidR="00E36B8B" w:rsidRPr="00862B6F" w:rsidRDefault="00E36B8B" w:rsidP="00EE6769">
            <w:pPr>
              <w:tabs>
                <w:tab w:val="left" w:pos="540"/>
              </w:tabs>
              <w:contextualSpacing/>
              <w:jc w:val="both"/>
              <w:rPr>
                <w:sz w:val="22"/>
                <w:szCs w:val="22"/>
              </w:rPr>
            </w:pPr>
            <w:r w:rsidRPr="00862B6F">
              <w:rPr>
                <w:sz w:val="22"/>
                <w:szCs w:val="22"/>
              </w:rPr>
              <w:t>Наименование компетенции</w:t>
            </w:r>
          </w:p>
        </w:tc>
        <w:tc>
          <w:tcPr>
            <w:tcW w:w="1054" w:type="pct"/>
          </w:tcPr>
          <w:p w14:paraId="08399061" w14:textId="77777777" w:rsidR="00E36B8B" w:rsidRPr="00862B6F" w:rsidRDefault="00E36B8B" w:rsidP="00EE6769">
            <w:pPr>
              <w:tabs>
                <w:tab w:val="left" w:pos="540"/>
              </w:tabs>
              <w:contextualSpacing/>
              <w:jc w:val="both"/>
              <w:rPr>
                <w:sz w:val="22"/>
                <w:szCs w:val="22"/>
              </w:rPr>
            </w:pPr>
            <w:r w:rsidRPr="00862B6F">
              <w:rPr>
                <w:sz w:val="22"/>
                <w:szCs w:val="22"/>
              </w:rPr>
              <w:t>Индикаторы достижения компетенции</w:t>
            </w:r>
          </w:p>
        </w:tc>
        <w:tc>
          <w:tcPr>
            <w:tcW w:w="1580" w:type="pct"/>
          </w:tcPr>
          <w:p w14:paraId="23649841" w14:textId="77777777" w:rsidR="00E36B8B" w:rsidRPr="00862B6F" w:rsidRDefault="00E36B8B" w:rsidP="00EE6769">
            <w:pPr>
              <w:tabs>
                <w:tab w:val="left" w:pos="540"/>
              </w:tabs>
              <w:contextualSpacing/>
              <w:jc w:val="both"/>
              <w:rPr>
                <w:sz w:val="22"/>
                <w:szCs w:val="22"/>
              </w:rPr>
            </w:pPr>
            <w:r w:rsidRPr="00862B6F">
              <w:rPr>
                <w:sz w:val="22"/>
                <w:szCs w:val="22"/>
              </w:rPr>
              <w:t>Результаты обучения (умения и знания), соотнесенные с индикаторами достижения компетенции</w:t>
            </w:r>
          </w:p>
        </w:tc>
        <w:tc>
          <w:tcPr>
            <w:tcW w:w="1392" w:type="pct"/>
          </w:tcPr>
          <w:p w14:paraId="6F668706" w14:textId="722AF755" w:rsidR="00E36B8B" w:rsidRPr="00862B6F" w:rsidRDefault="00E36B8B" w:rsidP="00EE6769">
            <w:pPr>
              <w:tabs>
                <w:tab w:val="left" w:pos="540"/>
              </w:tabs>
              <w:contextualSpacing/>
              <w:jc w:val="both"/>
              <w:rPr>
                <w:sz w:val="22"/>
                <w:szCs w:val="22"/>
              </w:rPr>
            </w:pPr>
            <w:r w:rsidRPr="00E36B8B">
              <w:rPr>
                <w:sz w:val="22"/>
                <w:szCs w:val="22"/>
              </w:rPr>
              <w:t>Типовые контрольные задания</w:t>
            </w:r>
          </w:p>
        </w:tc>
      </w:tr>
      <w:tr w:rsidR="00E36B8B" w:rsidRPr="00862B6F" w14:paraId="4382E861" w14:textId="4B56F38E" w:rsidTr="00EE6769">
        <w:tc>
          <w:tcPr>
            <w:tcW w:w="974" w:type="pct"/>
            <w:vMerge w:val="restart"/>
          </w:tcPr>
          <w:p w14:paraId="0422647C" w14:textId="77777777" w:rsidR="00EE6769" w:rsidRDefault="00E36B8B" w:rsidP="00EE6769">
            <w:pPr>
              <w:tabs>
                <w:tab w:val="left" w:pos="540"/>
              </w:tabs>
              <w:contextualSpacing/>
              <w:jc w:val="both"/>
              <w:rPr>
                <w:sz w:val="22"/>
                <w:szCs w:val="22"/>
              </w:rPr>
            </w:pPr>
            <w:r w:rsidRPr="00862B6F">
              <w:rPr>
                <w:sz w:val="22"/>
                <w:szCs w:val="22"/>
              </w:rPr>
              <w:t>Способность использовать нормативные правовые акты Российской Федерации, принципы конституционного строя и территориального устройства Российской Федерации в профессиональной деятельности, обеспечивать соблюдение прав, свобод и обязанностей человека и гражданина</w:t>
            </w:r>
            <w:r w:rsidRPr="00E36B8B">
              <w:rPr>
                <w:sz w:val="22"/>
                <w:szCs w:val="22"/>
              </w:rPr>
              <w:t xml:space="preserve"> </w:t>
            </w:r>
          </w:p>
          <w:p w14:paraId="1FD03267" w14:textId="58EFD745" w:rsidR="00E36B8B" w:rsidRPr="00E36B8B" w:rsidRDefault="00E36B8B" w:rsidP="00EE6769">
            <w:pPr>
              <w:tabs>
                <w:tab w:val="left" w:pos="540"/>
              </w:tabs>
              <w:contextualSpacing/>
              <w:jc w:val="both"/>
              <w:rPr>
                <w:sz w:val="22"/>
                <w:szCs w:val="22"/>
              </w:rPr>
            </w:pPr>
            <w:r w:rsidRPr="00E36B8B">
              <w:rPr>
                <w:sz w:val="22"/>
                <w:szCs w:val="22"/>
              </w:rPr>
              <w:t>(</w:t>
            </w:r>
            <w:r w:rsidRPr="00862B6F">
              <w:rPr>
                <w:sz w:val="22"/>
                <w:szCs w:val="22"/>
              </w:rPr>
              <w:t>ПКН-1</w:t>
            </w:r>
            <w:r w:rsidRPr="00E36B8B">
              <w:rPr>
                <w:sz w:val="22"/>
                <w:szCs w:val="22"/>
              </w:rPr>
              <w:t>)</w:t>
            </w:r>
          </w:p>
        </w:tc>
        <w:tc>
          <w:tcPr>
            <w:tcW w:w="1054" w:type="pct"/>
          </w:tcPr>
          <w:p w14:paraId="112A5FEE" w14:textId="77777777" w:rsidR="00E36B8B" w:rsidRPr="00862B6F" w:rsidRDefault="00E36B8B" w:rsidP="00EE6769">
            <w:pPr>
              <w:tabs>
                <w:tab w:val="left" w:pos="540"/>
              </w:tabs>
              <w:ind w:hanging="54"/>
              <w:contextualSpacing/>
              <w:jc w:val="both"/>
              <w:rPr>
                <w:sz w:val="22"/>
                <w:szCs w:val="22"/>
              </w:rPr>
            </w:pPr>
            <w:r w:rsidRPr="00862B6F">
              <w:rPr>
                <w:sz w:val="22"/>
                <w:szCs w:val="22"/>
              </w:rPr>
              <w:t>1. Демонстрирует знания нормативных правовых актов Российской Федерации, принципов конституционного строя и территориального устройства Российской Федерации.</w:t>
            </w:r>
          </w:p>
          <w:p w14:paraId="21AEDE04" w14:textId="77777777" w:rsidR="00E36B8B" w:rsidRPr="00862B6F" w:rsidRDefault="00E36B8B" w:rsidP="00EE6769">
            <w:pPr>
              <w:tabs>
                <w:tab w:val="left" w:pos="540"/>
              </w:tabs>
              <w:contextualSpacing/>
              <w:jc w:val="both"/>
              <w:rPr>
                <w:sz w:val="22"/>
                <w:szCs w:val="22"/>
              </w:rPr>
            </w:pPr>
          </w:p>
        </w:tc>
        <w:tc>
          <w:tcPr>
            <w:tcW w:w="1580" w:type="pct"/>
          </w:tcPr>
          <w:p w14:paraId="4C880DE7" w14:textId="77777777" w:rsidR="00E36B8B" w:rsidRPr="00862B6F" w:rsidRDefault="00E36B8B" w:rsidP="00EE6769">
            <w:pPr>
              <w:tabs>
                <w:tab w:val="left" w:pos="540"/>
              </w:tabs>
              <w:contextualSpacing/>
              <w:jc w:val="both"/>
              <w:rPr>
                <w:i/>
                <w:iCs/>
                <w:sz w:val="22"/>
                <w:szCs w:val="22"/>
              </w:rPr>
            </w:pPr>
            <w:r w:rsidRPr="00862B6F">
              <w:rPr>
                <w:i/>
                <w:iCs/>
                <w:sz w:val="22"/>
                <w:szCs w:val="22"/>
              </w:rPr>
              <w:t>Знать:</w:t>
            </w:r>
            <w:r>
              <w:rPr>
                <w:i/>
                <w:iCs/>
                <w:sz w:val="22"/>
                <w:szCs w:val="22"/>
              </w:rPr>
              <w:t xml:space="preserve"> </w:t>
            </w:r>
            <w:r w:rsidRPr="00862B6F">
              <w:rPr>
                <w:rFonts w:eastAsia="Calibri"/>
                <w:sz w:val="22"/>
                <w:szCs w:val="22"/>
              </w:rPr>
              <w:t xml:space="preserve">современные теории государственного управления и модели государства; </w:t>
            </w:r>
            <w:r>
              <w:rPr>
                <w:rFonts w:eastAsia="Calibri"/>
                <w:sz w:val="22"/>
                <w:szCs w:val="22"/>
              </w:rPr>
              <w:t xml:space="preserve">принципы конституционного строя; ценности и принципы </w:t>
            </w:r>
            <w:proofErr w:type="spellStart"/>
            <w:r>
              <w:rPr>
                <w:rFonts w:eastAsia="Calibri"/>
                <w:sz w:val="22"/>
                <w:szCs w:val="22"/>
              </w:rPr>
              <w:t>клиентоцентричного</w:t>
            </w:r>
            <w:proofErr w:type="spellEnd"/>
            <w:r>
              <w:rPr>
                <w:rFonts w:eastAsia="Calibri"/>
                <w:sz w:val="22"/>
                <w:szCs w:val="22"/>
              </w:rPr>
              <w:t xml:space="preserve"> подхода в государственном и муниципальном управлении; особенности территориального устройства Российской Федерации.</w:t>
            </w:r>
          </w:p>
          <w:p w14:paraId="1A8A3794" w14:textId="77777777" w:rsidR="00E36B8B" w:rsidRPr="00862B6F" w:rsidRDefault="00E36B8B" w:rsidP="00EE6769">
            <w:pPr>
              <w:tabs>
                <w:tab w:val="left" w:pos="540"/>
              </w:tabs>
              <w:contextualSpacing/>
              <w:jc w:val="both"/>
              <w:rPr>
                <w:sz w:val="22"/>
                <w:szCs w:val="22"/>
              </w:rPr>
            </w:pPr>
            <w:r w:rsidRPr="00862B6F">
              <w:rPr>
                <w:i/>
                <w:iCs/>
                <w:sz w:val="22"/>
                <w:szCs w:val="22"/>
              </w:rPr>
              <w:t xml:space="preserve">Уметь: </w:t>
            </w:r>
            <w:r>
              <w:rPr>
                <w:sz w:val="22"/>
                <w:szCs w:val="22"/>
              </w:rPr>
              <w:t xml:space="preserve">анализировать и </w:t>
            </w:r>
            <w:r w:rsidRPr="00862B6F">
              <w:rPr>
                <w:sz w:val="22"/>
                <w:szCs w:val="22"/>
              </w:rPr>
              <w:t>использовать нормативные правовые акты Российской Федерации в профессиональной деятельности;</w:t>
            </w:r>
            <w:r>
              <w:rPr>
                <w:sz w:val="22"/>
                <w:szCs w:val="22"/>
              </w:rPr>
              <w:t xml:space="preserve"> выявлять взаимосвязи между действующими правовыми основами реализации государственной политики в Российской Федерации и теоретическими основами формирования </w:t>
            </w:r>
            <w:proofErr w:type="spellStart"/>
            <w:r>
              <w:rPr>
                <w:sz w:val="22"/>
                <w:szCs w:val="22"/>
              </w:rPr>
              <w:t>клиентоцентричного</w:t>
            </w:r>
            <w:proofErr w:type="spellEnd"/>
            <w:r>
              <w:rPr>
                <w:sz w:val="22"/>
                <w:szCs w:val="22"/>
              </w:rPr>
              <w:t xml:space="preserve"> государства.</w:t>
            </w:r>
            <w:r w:rsidRPr="00862B6F">
              <w:rPr>
                <w:sz w:val="22"/>
                <w:szCs w:val="22"/>
              </w:rPr>
              <w:t xml:space="preserve"> </w:t>
            </w:r>
          </w:p>
        </w:tc>
        <w:tc>
          <w:tcPr>
            <w:tcW w:w="1392" w:type="pct"/>
          </w:tcPr>
          <w:p w14:paraId="1F015BD8" w14:textId="247DC78F" w:rsidR="00E36B8B" w:rsidRDefault="00E36B8B" w:rsidP="00E36B8B">
            <w:pPr>
              <w:tabs>
                <w:tab w:val="left" w:pos="540"/>
              </w:tabs>
              <w:contextualSpacing/>
              <w:jc w:val="both"/>
              <w:rPr>
                <w:sz w:val="22"/>
                <w:szCs w:val="22"/>
              </w:rPr>
            </w:pPr>
            <w:r w:rsidRPr="00E36B8B">
              <w:rPr>
                <w:sz w:val="22"/>
                <w:szCs w:val="22"/>
              </w:rPr>
              <w:t xml:space="preserve">Проведите анализ нормативных правовых актов Российской Федерации, принципов и ценностей </w:t>
            </w:r>
            <w:proofErr w:type="spellStart"/>
            <w:r w:rsidRPr="00E36B8B">
              <w:rPr>
                <w:sz w:val="22"/>
                <w:szCs w:val="22"/>
              </w:rPr>
              <w:t>клиентоцентричного</w:t>
            </w:r>
            <w:proofErr w:type="spellEnd"/>
            <w:r w:rsidRPr="00E36B8B">
              <w:rPr>
                <w:sz w:val="22"/>
                <w:szCs w:val="22"/>
              </w:rPr>
              <w:t xml:space="preserve"> государства. Составьте </w:t>
            </w:r>
            <w:r>
              <w:rPr>
                <w:sz w:val="22"/>
                <w:szCs w:val="22"/>
              </w:rPr>
              <w:t>таблицу, где:</w:t>
            </w:r>
          </w:p>
          <w:p w14:paraId="0D75477F" w14:textId="77777777" w:rsidR="00E36B8B" w:rsidRDefault="00E36B8B" w:rsidP="00E36B8B">
            <w:pPr>
              <w:tabs>
                <w:tab w:val="left" w:pos="540"/>
              </w:tabs>
              <w:contextualSpacing/>
              <w:jc w:val="both"/>
              <w:rPr>
                <w:sz w:val="22"/>
                <w:szCs w:val="22"/>
              </w:rPr>
            </w:pPr>
            <w:r>
              <w:rPr>
                <w:sz w:val="22"/>
                <w:szCs w:val="22"/>
              </w:rPr>
              <w:t xml:space="preserve">- в первом столбце перечислены ценности и принципы </w:t>
            </w:r>
            <w:proofErr w:type="spellStart"/>
            <w:r>
              <w:rPr>
                <w:sz w:val="22"/>
                <w:szCs w:val="22"/>
              </w:rPr>
              <w:t>клиентоцентричного</w:t>
            </w:r>
            <w:proofErr w:type="spellEnd"/>
            <w:r>
              <w:rPr>
                <w:sz w:val="22"/>
                <w:szCs w:val="22"/>
              </w:rPr>
              <w:t xml:space="preserve"> подхода;</w:t>
            </w:r>
          </w:p>
          <w:p w14:paraId="040C9827" w14:textId="77777777" w:rsidR="00E36B8B" w:rsidRDefault="00E36B8B" w:rsidP="00E36B8B">
            <w:pPr>
              <w:tabs>
                <w:tab w:val="left" w:pos="540"/>
              </w:tabs>
              <w:contextualSpacing/>
              <w:jc w:val="both"/>
              <w:rPr>
                <w:sz w:val="22"/>
                <w:szCs w:val="22"/>
              </w:rPr>
            </w:pPr>
            <w:r>
              <w:rPr>
                <w:sz w:val="22"/>
                <w:szCs w:val="22"/>
              </w:rPr>
              <w:t xml:space="preserve">- во втором столбце – нормативные правовые акты, которые их регламентируют или косвенно затрагивают. </w:t>
            </w:r>
          </w:p>
          <w:p w14:paraId="61CA6A85" w14:textId="6B7E6F3E" w:rsidR="00105DF0" w:rsidRPr="00E36B8B" w:rsidRDefault="00105DF0" w:rsidP="00E36B8B">
            <w:pPr>
              <w:tabs>
                <w:tab w:val="left" w:pos="540"/>
              </w:tabs>
              <w:contextualSpacing/>
              <w:jc w:val="both"/>
              <w:rPr>
                <w:sz w:val="22"/>
                <w:szCs w:val="22"/>
              </w:rPr>
            </w:pPr>
          </w:p>
        </w:tc>
      </w:tr>
      <w:tr w:rsidR="00E36B8B" w:rsidRPr="00862B6F" w14:paraId="4DE48352" w14:textId="2D656BA6" w:rsidTr="00EE6769">
        <w:tc>
          <w:tcPr>
            <w:tcW w:w="974" w:type="pct"/>
            <w:vMerge/>
          </w:tcPr>
          <w:p w14:paraId="44FE41D7" w14:textId="77777777" w:rsidR="00E36B8B" w:rsidRPr="00862B6F" w:rsidRDefault="00E36B8B" w:rsidP="00EE6769">
            <w:pPr>
              <w:tabs>
                <w:tab w:val="left" w:pos="540"/>
              </w:tabs>
              <w:contextualSpacing/>
              <w:jc w:val="both"/>
              <w:rPr>
                <w:sz w:val="22"/>
                <w:szCs w:val="22"/>
              </w:rPr>
            </w:pPr>
          </w:p>
        </w:tc>
        <w:tc>
          <w:tcPr>
            <w:tcW w:w="1054" w:type="pct"/>
          </w:tcPr>
          <w:p w14:paraId="6930B9A8" w14:textId="77777777" w:rsidR="00E36B8B" w:rsidRPr="00862B6F" w:rsidRDefault="00E36B8B" w:rsidP="00EE6769">
            <w:pPr>
              <w:tabs>
                <w:tab w:val="left" w:pos="540"/>
              </w:tabs>
              <w:ind w:hanging="54"/>
              <w:contextualSpacing/>
              <w:jc w:val="both"/>
              <w:rPr>
                <w:sz w:val="22"/>
                <w:szCs w:val="22"/>
              </w:rPr>
            </w:pPr>
            <w:r w:rsidRPr="00862B6F">
              <w:rPr>
                <w:sz w:val="22"/>
                <w:szCs w:val="22"/>
              </w:rPr>
              <w:t>2. Обеспечивает приоритет прав, свобод и обязанностей человека и гражданина в профессиональной деятельности.</w:t>
            </w:r>
          </w:p>
        </w:tc>
        <w:tc>
          <w:tcPr>
            <w:tcW w:w="1580" w:type="pct"/>
          </w:tcPr>
          <w:p w14:paraId="0D4F5919" w14:textId="77777777" w:rsidR="00E36B8B" w:rsidRPr="00943D43" w:rsidRDefault="00E36B8B" w:rsidP="00EE6769">
            <w:pPr>
              <w:tabs>
                <w:tab w:val="left" w:pos="540"/>
              </w:tabs>
              <w:contextualSpacing/>
              <w:jc w:val="both"/>
              <w:rPr>
                <w:sz w:val="22"/>
                <w:szCs w:val="22"/>
              </w:rPr>
            </w:pPr>
            <w:r w:rsidRPr="00862B6F">
              <w:rPr>
                <w:i/>
                <w:iCs/>
                <w:sz w:val="22"/>
                <w:szCs w:val="22"/>
              </w:rPr>
              <w:t>Знать</w:t>
            </w:r>
            <w:r w:rsidRPr="00943D43">
              <w:rPr>
                <w:sz w:val="22"/>
                <w:szCs w:val="22"/>
              </w:rPr>
              <w:t>: права</w:t>
            </w:r>
            <w:r>
              <w:rPr>
                <w:sz w:val="22"/>
                <w:szCs w:val="22"/>
              </w:rPr>
              <w:t xml:space="preserve">, </w:t>
            </w:r>
            <w:r w:rsidRPr="00943D43">
              <w:rPr>
                <w:sz w:val="22"/>
                <w:szCs w:val="22"/>
              </w:rPr>
              <w:t>свободы</w:t>
            </w:r>
            <w:r>
              <w:rPr>
                <w:sz w:val="22"/>
                <w:szCs w:val="22"/>
              </w:rPr>
              <w:t xml:space="preserve"> и обязанности</w:t>
            </w:r>
            <w:r w:rsidRPr="00943D43">
              <w:rPr>
                <w:sz w:val="22"/>
                <w:szCs w:val="22"/>
              </w:rPr>
              <w:t xml:space="preserve"> человека и гражданина</w:t>
            </w:r>
            <w:r>
              <w:rPr>
                <w:sz w:val="22"/>
                <w:szCs w:val="22"/>
              </w:rPr>
              <w:t>, закрепленные в Конституции Российской Федерации и иных нормативных правовых актах.</w:t>
            </w:r>
          </w:p>
          <w:p w14:paraId="3819B93F" w14:textId="77777777" w:rsidR="00E36B8B" w:rsidRPr="00943D43" w:rsidRDefault="00E36B8B" w:rsidP="00EE6769">
            <w:pPr>
              <w:tabs>
                <w:tab w:val="left" w:pos="540"/>
              </w:tabs>
              <w:contextualSpacing/>
              <w:jc w:val="both"/>
              <w:rPr>
                <w:sz w:val="22"/>
                <w:szCs w:val="22"/>
              </w:rPr>
            </w:pPr>
            <w:r w:rsidRPr="00862B6F">
              <w:rPr>
                <w:i/>
                <w:iCs/>
                <w:sz w:val="22"/>
                <w:szCs w:val="22"/>
              </w:rPr>
              <w:t>Уметь:</w:t>
            </w:r>
            <w:r>
              <w:rPr>
                <w:i/>
                <w:iCs/>
                <w:sz w:val="22"/>
                <w:szCs w:val="22"/>
              </w:rPr>
              <w:t xml:space="preserve"> </w:t>
            </w:r>
            <w:r w:rsidRPr="00943D43">
              <w:rPr>
                <w:sz w:val="22"/>
                <w:szCs w:val="22"/>
              </w:rPr>
              <w:t>анализировать</w:t>
            </w:r>
            <w:r>
              <w:rPr>
                <w:sz w:val="22"/>
                <w:szCs w:val="22"/>
              </w:rPr>
              <w:t xml:space="preserve"> и </w:t>
            </w:r>
            <w:r w:rsidRPr="00862B6F">
              <w:rPr>
                <w:sz w:val="22"/>
                <w:szCs w:val="22"/>
              </w:rPr>
              <w:t>использовать</w:t>
            </w:r>
            <w:r w:rsidRPr="00943D43">
              <w:rPr>
                <w:sz w:val="22"/>
                <w:szCs w:val="22"/>
              </w:rPr>
              <w:t xml:space="preserve"> </w:t>
            </w:r>
            <w:r>
              <w:rPr>
                <w:sz w:val="22"/>
                <w:szCs w:val="22"/>
              </w:rPr>
              <w:t xml:space="preserve">в профессиональной деятельности </w:t>
            </w:r>
            <w:r w:rsidRPr="00943D43">
              <w:rPr>
                <w:sz w:val="22"/>
                <w:szCs w:val="22"/>
              </w:rPr>
              <w:t>норматив</w:t>
            </w:r>
            <w:r>
              <w:rPr>
                <w:sz w:val="22"/>
                <w:szCs w:val="22"/>
              </w:rPr>
              <w:t xml:space="preserve">ные </w:t>
            </w:r>
            <w:r w:rsidRPr="00943D43">
              <w:rPr>
                <w:sz w:val="22"/>
                <w:szCs w:val="22"/>
              </w:rPr>
              <w:t>правовые акты</w:t>
            </w:r>
            <w:r>
              <w:rPr>
                <w:sz w:val="22"/>
                <w:szCs w:val="22"/>
              </w:rPr>
              <w:t xml:space="preserve"> Российской Федерации</w:t>
            </w:r>
            <w:r w:rsidRPr="00943D43">
              <w:rPr>
                <w:sz w:val="22"/>
                <w:szCs w:val="22"/>
              </w:rPr>
              <w:t>, регулирующие права</w:t>
            </w:r>
            <w:r>
              <w:rPr>
                <w:sz w:val="22"/>
                <w:szCs w:val="22"/>
              </w:rPr>
              <w:t xml:space="preserve">, </w:t>
            </w:r>
            <w:r w:rsidRPr="00943D43">
              <w:rPr>
                <w:sz w:val="22"/>
                <w:szCs w:val="22"/>
              </w:rPr>
              <w:t>свободы</w:t>
            </w:r>
            <w:r>
              <w:rPr>
                <w:sz w:val="22"/>
                <w:szCs w:val="22"/>
              </w:rPr>
              <w:t xml:space="preserve"> и обязанности</w:t>
            </w:r>
            <w:r w:rsidRPr="00943D43">
              <w:rPr>
                <w:sz w:val="22"/>
                <w:szCs w:val="22"/>
              </w:rPr>
              <w:t xml:space="preserve"> граждан</w:t>
            </w:r>
            <w:r>
              <w:rPr>
                <w:sz w:val="22"/>
                <w:szCs w:val="22"/>
              </w:rPr>
              <w:t xml:space="preserve">; применять </w:t>
            </w:r>
            <w:proofErr w:type="spellStart"/>
            <w:r>
              <w:rPr>
                <w:sz w:val="22"/>
                <w:szCs w:val="22"/>
              </w:rPr>
              <w:lastRenderedPageBreak/>
              <w:t>криентоцентричный</w:t>
            </w:r>
            <w:proofErr w:type="spellEnd"/>
            <w:r>
              <w:rPr>
                <w:sz w:val="22"/>
                <w:szCs w:val="22"/>
              </w:rPr>
              <w:t xml:space="preserve"> подход на основе </w:t>
            </w:r>
            <w:r w:rsidRPr="00943D43">
              <w:rPr>
                <w:sz w:val="22"/>
                <w:szCs w:val="22"/>
              </w:rPr>
              <w:t>прав</w:t>
            </w:r>
            <w:r>
              <w:rPr>
                <w:sz w:val="22"/>
                <w:szCs w:val="22"/>
              </w:rPr>
              <w:t xml:space="preserve">, </w:t>
            </w:r>
            <w:r w:rsidRPr="00943D43">
              <w:rPr>
                <w:sz w:val="22"/>
                <w:szCs w:val="22"/>
              </w:rPr>
              <w:t>свобод</w:t>
            </w:r>
            <w:r>
              <w:rPr>
                <w:sz w:val="22"/>
                <w:szCs w:val="22"/>
              </w:rPr>
              <w:t xml:space="preserve"> и обязанностей</w:t>
            </w:r>
            <w:r w:rsidRPr="00943D43">
              <w:rPr>
                <w:sz w:val="22"/>
                <w:szCs w:val="22"/>
              </w:rPr>
              <w:t xml:space="preserve"> человека</w:t>
            </w:r>
            <w:r>
              <w:rPr>
                <w:sz w:val="22"/>
                <w:szCs w:val="22"/>
              </w:rPr>
              <w:t>, закрепленных в нормативных правовых документах Российской Федерации.</w:t>
            </w:r>
          </w:p>
        </w:tc>
        <w:tc>
          <w:tcPr>
            <w:tcW w:w="1392" w:type="pct"/>
          </w:tcPr>
          <w:p w14:paraId="26DF9865" w14:textId="46BFCB58" w:rsidR="00E36B8B" w:rsidRPr="00105DF0" w:rsidRDefault="00105DF0" w:rsidP="00EE6769">
            <w:pPr>
              <w:tabs>
                <w:tab w:val="left" w:pos="540"/>
              </w:tabs>
              <w:contextualSpacing/>
              <w:jc w:val="both"/>
              <w:rPr>
                <w:sz w:val="22"/>
                <w:szCs w:val="22"/>
              </w:rPr>
            </w:pPr>
            <w:r>
              <w:rPr>
                <w:sz w:val="22"/>
                <w:szCs w:val="22"/>
              </w:rPr>
              <w:lastRenderedPageBreak/>
              <w:t xml:space="preserve">Укажите, в чем отличие между соблюдением конституционных прав и свобод граждан и внедрением </w:t>
            </w:r>
            <w:proofErr w:type="spellStart"/>
            <w:r>
              <w:rPr>
                <w:sz w:val="22"/>
                <w:szCs w:val="22"/>
              </w:rPr>
              <w:t>клиентоцентричного</w:t>
            </w:r>
            <w:proofErr w:type="spellEnd"/>
            <w:r>
              <w:rPr>
                <w:sz w:val="22"/>
                <w:szCs w:val="22"/>
              </w:rPr>
              <w:t xml:space="preserve"> подхода в государственном и муниципальном управлении? Перечислите и проиллюстрируйте на примерах сходства и отличия.</w:t>
            </w:r>
          </w:p>
        </w:tc>
      </w:tr>
      <w:tr w:rsidR="00E36B8B" w:rsidRPr="00862B6F" w14:paraId="38E56EE6" w14:textId="6AE63367" w:rsidTr="00EE6769">
        <w:tc>
          <w:tcPr>
            <w:tcW w:w="974" w:type="pct"/>
            <w:vMerge w:val="restart"/>
          </w:tcPr>
          <w:p w14:paraId="4B8302AA" w14:textId="7549AED1" w:rsidR="00E36B8B" w:rsidRPr="00E36B8B" w:rsidRDefault="00E36B8B" w:rsidP="00EE6769">
            <w:pPr>
              <w:tabs>
                <w:tab w:val="left" w:pos="540"/>
              </w:tabs>
              <w:contextualSpacing/>
              <w:jc w:val="both"/>
              <w:rPr>
                <w:sz w:val="22"/>
                <w:szCs w:val="22"/>
              </w:rPr>
            </w:pPr>
            <w:r w:rsidRPr="00862B6F">
              <w:rPr>
                <w:rFonts w:eastAsia="Calibri"/>
                <w:sz w:val="22"/>
                <w:szCs w:val="22"/>
              </w:rPr>
              <w:t>Способность участвовать в разработке и реализации государственной стратегии и политики во всех сферах жизнедеятельности общества на основе анализа социально- экономических явлений и процессов и управленческих решений в сфере контрольно-надзорной деятельности</w:t>
            </w:r>
            <w:r w:rsidRPr="00E36B8B">
              <w:rPr>
                <w:rFonts w:eastAsia="Calibri"/>
                <w:sz w:val="22"/>
                <w:szCs w:val="22"/>
              </w:rPr>
              <w:t xml:space="preserve"> (</w:t>
            </w:r>
            <w:r w:rsidRPr="00862B6F">
              <w:rPr>
                <w:sz w:val="22"/>
                <w:szCs w:val="22"/>
              </w:rPr>
              <w:t>ПКН-5</w:t>
            </w:r>
            <w:r w:rsidRPr="00E36B8B">
              <w:rPr>
                <w:sz w:val="22"/>
                <w:szCs w:val="22"/>
              </w:rPr>
              <w:t>)</w:t>
            </w:r>
          </w:p>
        </w:tc>
        <w:tc>
          <w:tcPr>
            <w:tcW w:w="1054" w:type="pct"/>
          </w:tcPr>
          <w:p w14:paraId="7C0A13F6" w14:textId="77777777" w:rsidR="00E36B8B" w:rsidRPr="00862B6F" w:rsidRDefault="00E36B8B" w:rsidP="00EE6769">
            <w:pPr>
              <w:pStyle w:val="12"/>
              <w:widowControl w:val="0"/>
              <w:spacing w:after="0" w:line="240" w:lineRule="auto"/>
              <w:jc w:val="both"/>
              <w:rPr>
                <w:rFonts w:ascii="Times New Roman" w:hAnsi="Times New Roman" w:cs="Times New Roman"/>
              </w:rPr>
            </w:pPr>
            <w:r w:rsidRPr="00862B6F">
              <w:rPr>
                <w:rFonts w:ascii="Times New Roman" w:hAnsi="Times New Roman" w:cs="Times New Roman"/>
              </w:rPr>
              <w:t>1. Участвует в разработке и реализации государственной стратегии и политики во всех сферах жизнедеятельности общества и управленческих решений в сфере контрольно-надзорной деятельности.</w:t>
            </w:r>
          </w:p>
          <w:p w14:paraId="29ACCD43" w14:textId="77777777" w:rsidR="00E36B8B" w:rsidRPr="00862B6F" w:rsidRDefault="00E36B8B" w:rsidP="00EE6769">
            <w:pPr>
              <w:tabs>
                <w:tab w:val="left" w:pos="540"/>
              </w:tabs>
              <w:contextualSpacing/>
              <w:jc w:val="both"/>
              <w:rPr>
                <w:sz w:val="22"/>
                <w:szCs w:val="22"/>
              </w:rPr>
            </w:pPr>
          </w:p>
        </w:tc>
        <w:tc>
          <w:tcPr>
            <w:tcW w:w="1580" w:type="pct"/>
          </w:tcPr>
          <w:p w14:paraId="654B57C8" w14:textId="77777777" w:rsidR="00E36B8B" w:rsidRPr="00862B6F" w:rsidRDefault="00E36B8B" w:rsidP="00EE6769">
            <w:pPr>
              <w:tabs>
                <w:tab w:val="left" w:pos="540"/>
              </w:tabs>
              <w:contextualSpacing/>
              <w:jc w:val="both"/>
              <w:rPr>
                <w:rFonts w:eastAsia="Calibri"/>
                <w:sz w:val="22"/>
                <w:szCs w:val="22"/>
              </w:rPr>
            </w:pPr>
            <w:r w:rsidRPr="00862B6F">
              <w:rPr>
                <w:i/>
                <w:iCs/>
                <w:sz w:val="22"/>
                <w:szCs w:val="22"/>
              </w:rPr>
              <w:t>Знать:</w:t>
            </w:r>
            <w:r w:rsidRPr="00862B6F">
              <w:rPr>
                <w:rFonts w:eastAsia="Calibri"/>
                <w:sz w:val="22"/>
                <w:szCs w:val="22"/>
              </w:rPr>
              <w:t xml:space="preserve"> </w:t>
            </w:r>
            <w:r>
              <w:rPr>
                <w:rFonts w:eastAsia="Calibri"/>
                <w:sz w:val="22"/>
                <w:szCs w:val="22"/>
              </w:rPr>
              <w:t xml:space="preserve">особенности разработки и </w:t>
            </w:r>
            <w:r w:rsidRPr="00862B6F">
              <w:rPr>
                <w:sz w:val="22"/>
                <w:szCs w:val="22"/>
              </w:rPr>
              <w:t>реализации государственной стратегии и политики</w:t>
            </w:r>
            <w:r>
              <w:rPr>
                <w:sz w:val="22"/>
                <w:szCs w:val="22"/>
              </w:rPr>
              <w:t xml:space="preserve"> на основе </w:t>
            </w:r>
            <w:proofErr w:type="spellStart"/>
            <w:r>
              <w:rPr>
                <w:sz w:val="22"/>
                <w:szCs w:val="22"/>
              </w:rPr>
              <w:t>клиентоцентричного</w:t>
            </w:r>
            <w:proofErr w:type="spellEnd"/>
            <w:r>
              <w:rPr>
                <w:sz w:val="22"/>
                <w:szCs w:val="22"/>
              </w:rPr>
              <w:t xml:space="preserve"> подхода к государственному управлению;</w:t>
            </w:r>
            <w:r>
              <w:rPr>
                <w:rFonts w:eastAsia="Calibri"/>
                <w:sz w:val="22"/>
                <w:szCs w:val="22"/>
              </w:rPr>
              <w:t xml:space="preserve"> </w:t>
            </w:r>
          </w:p>
          <w:p w14:paraId="167388B2" w14:textId="77777777" w:rsidR="00E36B8B" w:rsidRPr="00F15870" w:rsidRDefault="00E36B8B" w:rsidP="00EE6769">
            <w:pPr>
              <w:tabs>
                <w:tab w:val="left" w:pos="540"/>
              </w:tabs>
              <w:contextualSpacing/>
              <w:jc w:val="both"/>
              <w:rPr>
                <w:rFonts w:eastAsia="Calibri"/>
                <w:sz w:val="22"/>
                <w:szCs w:val="22"/>
              </w:rPr>
            </w:pPr>
            <w:r w:rsidRPr="00862B6F">
              <w:rPr>
                <w:rFonts w:eastAsia="Calibri"/>
                <w:sz w:val="22"/>
                <w:szCs w:val="22"/>
              </w:rPr>
              <w:t xml:space="preserve">структуру, функции и логические взаимосвязи между структурными элементами </w:t>
            </w:r>
            <w:proofErr w:type="spellStart"/>
            <w:r w:rsidRPr="00862B6F">
              <w:rPr>
                <w:rFonts w:eastAsia="Calibri"/>
                <w:sz w:val="22"/>
                <w:szCs w:val="22"/>
              </w:rPr>
              <w:t>клиентоцентричного</w:t>
            </w:r>
            <w:proofErr w:type="spellEnd"/>
            <w:r w:rsidRPr="00862B6F">
              <w:rPr>
                <w:rFonts w:eastAsia="Calibri"/>
                <w:sz w:val="22"/>
                <w:szCs w:val="22"/>
              </w:rPr>
              <w:t xml:space="preserve"> государства</w:t>
            </w:r>
            <w:r>
              <w:rPr>
                <w:rFonts w:eastAsia="Calibri"/>
                <w:sz w:val="22"/>
                <w:szCs w:val="22"/>
              </w:rPr>
              <w:t xml:space="preserve">; </w:t>
            </w:r>
            <w:r w:rsidRPr="00862B6F">
              <w:rPr>
                <w:sz w:val="22"/>
                <w:szCs w:val="22"/>
              </w:rPr>
              <w:t>процесс</w:t>
            </w:r>
            <w:r>
              <w:rPr>
                <w:sz w:val="22"/>
                <w:szCs w:val="22"/>
              </w:rPr>
              <w:t>ы</w:t>
            </w:r>
            <w:r w:rsidRPr="00862B6F">
              <w:rPr>
                <w:sz w:val="22"/>
                <w:szCs w:val="22"/>
              </w:rPr>
              <w:t xml:space="preserve"> трансформации государственного управления к модели, ориентированной на потребности граждан и научить практическому использованию инструментов </w:t>
            </w:r>
            <w:proofErr w:type="spellStart"/>
            <w:r w:rsidRPr="00862B6F">
              <w:rPr>
                <w:sz w:val="22"/>
                <w:szCs w:val="22"/>
              </w:rPr>
              <w:t>клиентоцентричного</w:t>
            </w:r>
            <w:proofErr w:type="spellEnd"/>
            <w:r w:rsidRPr="00862B6F">
              <w:rPr>
                <w:sz w:val="22"/>
                <w:szCs w:val="22"/>
              </w:rPr>
              <w:t xml:space="preserve"> государства для эффективного решения сложных задач государственного управления</w:t>
            </w:r>
            <w:r>
              <w:rPr>
                <w:sz w:val="22"/>
                <w:szCs w:val="22"/>
              </w:rPr>
              <w:t xml:space="preserve">; стандарты и </w:t>
            </w:r>
            <w:r w:rsidRPr="00F15870">
              <w:rPr>
                <w:sz w:val="22"/>
                <w:szCs w:val="22"/>
              </w:rPr>
              <w:t>инструмент</w:t>
            </w:r>
            <w:r>
              <w:rPr>
                <w:sz w:val="22"/>
                <w:szCs w:val="22"/>
              </w:rPr>
              <w:t>ы</w:t>
            </w:r>
            <w:r w:rsidRPr="00F15870">
              <w:rPr>
                <w:sz w:val="22"/>
                <w:szCs w:val="22"/>
              </w:rPr>
              <w:t xml:space="preserve"> </w:t>
            </w:r>
            <w:proofErr w:type="spellStart"/>
            <w:r w:rsidRPr="00F15870">
              <w:rPr>
                <w:sz w:val="22"/>
                <w:szCs w:val="22"/>
              </w:rPr>
              <w:t>клиентоцентричного</w:t>
            </w:r>
            <w:proofErr w:type="spellEnd"/>
            <w:r w:rsidRPr="00F15870">
              <w:rPr>
                <w:sz w:val="22"/>
                <w:szCs w:val="22"/>
              </w:rPr>
              <w:t xml:space="preserve"> подхода</w:t>
            </w:r>
            <w:r>
              <w:rPr>
                <w:sz w:val="22"/>
                <w:szCs w:val="22"/>
              </w:rPr>
              <w:t>.</w:t>
            </w:r>
          </w:p>
          <w:p w14:paraId="694FE3DC" w14:textId="77777777" w:rsidR="00E36B8B" w:rsidRPr="00F15870" w:rsidRDefault="00E36B8B" w:rsidP="00EE6769">
            <w:pPr>
              <w:tabs>
                <w:tab w:val="left" w:pos="540"/>
              </w:tabs>
              <w:contextualSpacing/>
              <w:jc w:val="both"/>
              <w:rPr>
                <w:i/>
                <w:iCs/>
                <w:sz w:val="22"/>
                <w:szCs w:val="22"/>
              </w:rPr>
            </w:pPr>
            <w:r w:rsidRPr="00862B6F">
              <w:rPr>
                <w:i/>
                <w:iCs/>
                <w:sz w:val="22"/>
                <w:szCs w:val="22"/>
              </w:rPr>
              <w:t>Уметь:</w:t>
            </w:r>
            <w:r>
              <w:rPr>
                <w:i/>
                <w:iCs/>
                <w:sz w:val="22"/>
                <w:szCs w:val="22"/>
              </w:rPr>
              <w:t xml:space="preserve"> </w:t>
            </w:r>
            <w:r>
              <w:rPr>
                <w:rFonts w:eastAsia="Calibri"/>
                <w:sz w:val="22"/>
                <w:szCs w:val="22"/>
              </w:rPr>
              <w:t>проводить анализ</w:t>
            </w:r>
            <w:r w:rsidRPr="00862B6F">
              <w:rPr>
                <w:rFonts w:eastAsia="Calibri"/>
                <w:sz w:val="22"/>
                <w:szCs w:val="22"/>
              </w:rPr>
              <w:t>, в т. ч. и сравнитель</w:t>
            </w:r>
            <w:r>
              <w:rPr>
                <w:rFonts w:eastAsia="Calibri"/>
                <w:sz w:val="22"/>
                <w:szCs w:val="22"/>
              </w:rPr>
              <w:t>ный</w:t>
            </w:r>
            <w:r w:rsidRPr="00862B6F">
              <w:rPr>
                <w:rFonts w:eastAsia="Calibri"/>
                <w:sz w:val="22"/>
                <w:szCs w:val="22"/>
              </w:rPr>
              <w:t>, и оценк</w:t>
            </w:r>
            <w:r>
              <w:rPr>
                <w:rFonts w:eastAsia="Calibri"/>
                <w:sz w:val="22"/>
                <w:szCs w:val="22"/>
              </w:rPr>
              <w:t xml:space="preserve">у </w:t>
            </w:r>
            <w:r w:rsidRPr="00862B6F">
              <w:rPr>
                <w:rFonts w:eastAsia="Calibri"/>
                <w:sz w:val="22"/>
                <w:szCs w:val="22"/>
              </w:rPr>
              <w:t>социально-экономических явлений и процессов</w:t>
            </w:r>
            <w:r>
              <w:rPr>
                <w:rFonts w:eastAsia="Calibri"/>
                <w:sz w:val="22"/>
                <w:szCs w:val="22"/>
              </w:rPr>
              <w:t xml:space="preserve"> на основе</w:t>
            </w:r>
            <w:r w:rsidRPr="00862B6F">
              <w:rPr>
                <w:rFonts w:eastAsia="Calibri"/>
                <w:sz w:val="22"/>
                <w:szCs w:val="22"/>
              </w:rPr>
              <w:t xml:space="preserve"> показателей и опыта федеральных, региональных и местных органов власти и управления в реализации проектов </w:t>
            </w:r>
            <w:proofErr w:type="spellStart"/>
            <w:r w:rsidRPr="00862B6F">
              <w:rPr>
                <w:sz w:val="22"/>
                <w:szCs w:val="22"/>
              </w:rPr>
              <w:t>клиентоцентричного</w:t>
            </w:r>
            <w:proofErr w:type="spellEnd"/>
            <w:r w:rsidRPr="00862B6F">
              <w:rPr>
                <w:sz w:val="22"/>
                <w:szCs w:val="22"/>
              </w:rPr>
              <w:t xml:space="preserve"> государства</w:t>
            </w:r>
            <w:r>
              <w:rPr>
                <w:sz w:val="22"/>
                <w:szCs w:val="22"/>
              </w:rPr>
              <w:t xml:space="preserve">; </w:t>
            </w:r>
            <w:r w:rsidRPr="00F15870">
              <w:rPr>
                <w:rFonts w:eastAsia="Calibri"/>
                <w:sz w:val="22"/>
                <w:szCs w:val="22"/>
              </w:rPr>
              <w:t xml:space="preserve">выбирать инструменты государственного управления в рамках </w:t>
            </w:r>
            <w:proofErr w:type="spellStart"/>
            <w:r w:rsidRPr="00F15870">
              <w:rPr>
                <w:rFonts w:eastAsia="Calibri"/>
                <w:sz w:val="22"/>
                <w:szCs w:val="22"/>
              </w:rPr>
              <w:t>клиентоцентричного</w:t>
            </w:r>
            <w:proofErr w:type="spellEnd"/>
            <w:r w:rsidRPr="00F15870">
              <w:rPr>
                <w:rFonts w:eastAsia="Calibri"/>
                <w:sz w:val="22"/>
                <w:szCs w:val="22"/>
              </w:rPr>
              <w:t xml:space="preserve"> подхода, соответствующие конкретным условиям применения</w:t>
            </w:r>
            <w:r>
              <w:rPr>
                <w:rFonts w:eastAsia="Calibri"/>
                <w:sz w:val="22"/>
                <w:szCs w:val="22"/>
              </w:rPr>
              <w:t>.</w:t>
            </w:r>
          </w:p>
        </w:tc>
        <w:tc>
          <w:tcPr>
            <w:tcW w:w="1392" w:type="pct"/>
          </w:tcPr>
          <w:p w14:paraId="62CBBBE0" w14:textId="77777777" w:rsidR="00105DF0" w:rsidRDefault="00105DF0" w:rsidP="00EE6769">
            <w:pPr>
              <w:tabs>
                <w:tab w:val="left" w:pos="540"/>
              </w:tabs>
              <w:contextualSpacing/>
              <w:jc w:val="both"/>
              <w:rPr>
                <w:sz w:val="22"/>
                <w:szCs w:val="22"/>
              </w:rPr>
            </w:pPr>
            <w:r w:rsidRPr="00105DF0">
              <w:rPr>
                <w:sz w:val="22"/>
                <w:szCs w:val="22"/>
              </w:rPr>
              <w:t xml:space="preserve">Декларация </w:t>
            </w:r>
            <w:proofErr w:type="spellStart"/>
            <w:r w:rsidRPr="00105DF0">
              <w:rPr>
                <w:sz w:val="22"/>
                <w:szCs w:val="22"/>
              </w:rPr>
              <w:t>клиентоцентричности</w:t>
            </w:r>
            <w:proofErr w:type="spellEnd"/>
            <w:r w:rsidRPr="00105DF0">
              <w:rPr>
                <w:sz w:val="22"/>
                <w:szCs w:val="22"/>
              </w:rPr>
              <w:t xml:space="preserve"> закрепляет основой деловой культуры сфокусированного на человеке государства эмпатию, профессионализм и честность. </w:t>
            </w:r>
          </w:p>
          <w:p w14:paraId="43342018" w14:textId="77777777" w:rsidR="00E36B8B" w:rsidRDefault="00105DF0" w:rsidP="00EE6769">
            <w:pPr>
              <w:tabs>
                <w:tab w:val="left" w:pos="540"/>
              </w:tabs>
              <w:contextualSpacing/>
              <w:jc w:val="both"/>
              <w:rPr>
                <w:i/>
                <w:iCs/>
                <w:sz w:val="22"/>
                <w:szCs w:val="22"/>
              </w:rPr>
            </w:pPr>
            <w:r>
              <w:rPr>
                <w:sz w:val="22"/>
                <w:szCs w:val="22"/>
              </w:rPr>
              <w:t>1.</w:t>
            </w:r>
            <w:r w:rsidRPr="00105DF0">
              <w:rPr>
                <w:sz w:val="22"/>
                <w:szCs w:val="22"/>
              </w:rPr>
              <w:t>Раскройте на примерах из государственного и муниципального управления каждую из характеристик</w:t>
            </w:r>
            <w:r w:rsidRPr="00105DF0">
              <w:rPr>
                <w:i/>
                <w:iCs/>
                <w:sz w:val="22"/>
                <w:szCs w:val="22"/>
              </w:rPr>
              <w:t>.</w:t>
            </w:r>
          </w:p>
          <w:p w14:paraId="49ECA129" w14:textId="77777777" w:rsidR="00105DF0" w:rsidRDefault="00105DF0" w:rsidP="00EE6769">
            <w:pPr>
              <w:tabs>
                <w:tab w:val="left" w:pos="540"/>
              </w:tabs>
              <w:contextualSpacing/>
              <w:jc w:val="both"/>
              <w:rPr>
                <w:sz w:val="22"/>
                <w:szCs w:val="22"/>
              </w:rPr>
            </w:pPr>
            <w:r w:rsidRPr="00105DF0">
              <w:rPr>
                <w:sz w:val="22"/>
                <w:szCs w:val="22"/>
              </w:rPr>
              <w:t>2.</w:t>
            </w:r>
            <w:r>
              <w:rPr>
                <w:sz w:val="22"/>
                <w:szCs w:val="22"/>
              </w:rPr>
              <w:t xml:space="preserve"> Какие мероприятия могут быть реализованы органами государственной власти в целях совершенствования деловой культуры?</w:t>
            </w:r>
          </w:p>
          <w:p w14:paraId="1C4EF905" w14:textId="26EAD3A6" w:rsidR="00105DF0" w:rsidRPr="00105DF0" w:rsidRDefault="00105DF0" w:rsidP="00EE6769">
            <w:pPr>
              <w:tabs>
                <w:tab w:val="left" w:pos="540"/>
              </w:tabs>
              <w:contextualSpacing/>
              <w:jc w:val="both"/>
              <w:rPr>
                <w:sz w:val="22"/>
                <w:szCs w:val="22"/>
              </w:rPr>
            </w:pPr>
            <w:r>
              <w:rPr>
                <w:sz w:val="22"/>
                <w:szCs w:val="22"/>
              </w:rPr>
              <w:t xml:space="preserve">3. Как оценить их эффективность и результативность? Приведите примеры показателей. </w:t>
            </w:r>
          </w:p>
        </w:tc>
      </w:tr>
      <w:tr w:rsidR="00E36B8B" w:rsidRPr="00862B6F" w14:paraId="0521F63C" w14:textId="1CB3FF5F" w:rsidTr="00EE6769">
        <w:tc>
          <w:tcPr>
            <w:tcW w:w="974" w:type="pct"/>
            <w:vMerge/>
          </w:tcPr>
          <w:p w14:paraId="23102F54" w14:textId="77777777" w:rsidR="00E36B8B" w:rsidRPr="00862B6F" w:rsidRDefault="00E36B8B" w:rsidP="00EE6769">
            <w:pPr>
              <w:tabs>
                <w:tab w:val="left" w:pos="540"/>
              </w:tabs>
              <w:contextualSpacing/>
              <w:jc w:val="both"/>
              <w:rPr>
                <w:rFonts w:eastAsia="Calibri"/>
                <w:sz w:val="22"/>
                <w:szCs w:val="22"/>
              </w:rPr>
            </w:pPr>
          </w:p>
        </w:tc>
        <w:tc>
          <w:tcPr>
            <w:tcW w:w="1054" w:type="pct"/>
          </w:tcPr>
          <w:p w14:paraId="3EF4769E" w14:textId="77777777" w:rsidR="00E36B8B" w:rsidRPr="00862B6F" w:rsidRDefault="00E36B8B" w:rsidP="00EE6769">
            <w:pPr>
              <w:pStyle w:val="12"/>
              <w:widowControl w:val="0"/>
              <w:spacing w:after="0" w:line="240" w:lineRule="auto"/>
              <w:jc w:val="both"/>
              <w:rPr>
                <w:rFonts w:ascii="Times New Roman" w:hAnsi="Times New Roman" w:cs="Times New Roman"/>
              </w:rPr>
            </w:pPr>
            <w:r w:rsidRPr="00862B6F">
              <w:rPr>
                <w:rFonts w:ascii="Times New Roman" w:hAnsi="Times New Roman" w:cs="Times New Roman"/>
              </w:rPr>
              <w:t xml:space="preserve">2. Выражает и обосновывает свою позицию по вопросам, касающимся оценки современных условий государственного и муниципального управления, причинам имеющихся проблем и способам их разрешения на </w:t>
            </w:r>
            <w:r w:rsidRPr="00862B6F">
              <w:rPr>
                <w:rFonts w:ascii="Times New Roman" w:hAnsi="Times New Roman" w:cs="Times New Roman"/>
              </w:rPr>
              <w:lastRenderedPageBreak/>
              <w:t>основе анализа социально- экономических явлений и процессов.</w:t>
            </w:r>
          </w:p>
        </w:tc>
        <w:tc>
          <w:tcPr>
            <w:tcW w:w="1580" w:type="pct"/>
          </w:tcPr>
          <w:p w14:paraId="437761B7" w14:textId="77777777" w:rsidR="00E36B8B" w:rsidRPr="00D74E10" w:rsidRDefault="00E36B8B" w:rsidP="00EE6769">
            <w:pPr>
              <w:tabs>
                <w:tab w:val="left" w:pos="540"/>
              </w:tabs>
              <w:contextualSpacing/>
              <w:jc w:val="both"/>
              <w:rPr>
                <w:sz w:val="22"/>
                <w:szCs w:val="22"/>
              </w:rPr>
            </w:pPr>
            <w:r w:rsidRPr="00862B6F">
              <w:rPr>
                <w:i/>
                <w:iCs/>
                <w:sz w:val="22"/>
                <w:szCs w:val="22"/>
              </w:rPr>
              <w:lastRenderedPageBreak/>
              <w:t>Знать:</w:t>
            </w:r>
            <w:r>
              <w:rPr>
                <w:i/>
                <w:iCs/>
                <w:sz w:val="22"/>
                <w:szCs w:val="22"/>
              </w:rPr>
              <w:t xml:space="preserve"> </w:t>
            </w:r>
            <w:r>
              <w:rPr>
                <w:sz w:val="22"/>
                <w:szCs w:val="22"/>
              </w:rPr>
              <w:t xml:space="preserve">инструменты анализа и оценки </w:t>
            </w:r>
            <w:r w:rsidRPr="00862B6F">
              <w:rPr>
                <w:sz w:val="22"/>
                <w:szCs w:val="22"/>
              </w:rPr>
              <w:t>современных условий государственного и муниципального управления</w:t>
            </w:r>
            <w:r>
              <w:rPr>
                <w:sz w:val="22"/>
                <w:szCs w:val="22"/>
              </w:rPr>
              <w:t xml:space="preserve">; подходы к оценке эффективности результативности внедрения </w:t>
            </w:r>
            <w:proofErr w:type="spellStart"/>
            <w:r>
              <w:rPr>
                <w:sz w:val="22"/>
                <w:szCs w:val="22"/>
              </w:rPr>
              <w:t>клиентоцентричного</w:t>
            </w:r>
            <w:proofErr w:type="spellEnd"/>
            <w:r>
              <w:rPr>
                <w:sz w:val="22"/>
                <w:szCs w:val="22"/>
              </w:rPr>
              <w:t xml:space="preserve"> подхода в органах государственной власти и местного самоуправления. </w:t>
            </w:r>
          </w:p>
          <w:p w14:paraId="55EC8CE9" w14:textId="77777777" w:rsidR="00E36B8B" w:rsidRDefault="00E36B8B" w:rsidP="00EE6769">
            <w:pPr>
              <w:tabs>
                <w:tab w:val="left" w:pos="540"/>
              </w:tabs>
              <w:contextualSpacing/>
              <w:jc w:val="both"/>
              <w:rPr>
                <w:sz w:val="22"/>
                <w:szCs w:val="22"/>
              </w:rPr>
            </w:pPr>
            <w:r w:rsidRPr="00862B6F">
              <w:rPr>
                <w:i/>
                <w:iCs/>
                <w:sz w:val="22"/>
                <w:szCs w:val="22"/>
              </w:rPr>
              <w:t>Уметь:</w:t>
            </w:r>
            <w:r>
              <w:rPr>
                <w:i/>
                <w:iCs/>
                <w:sz w:val="22"/>
                <w:szCs w:val="22"/>
              </w:rPr>
              <w:t xml:space="preserve"> </w:t>
            </w:r>
            <w:r>
              <w:rPr>
                <w:sz w:val="22"/>
                <w:szCs w:val="22"/>
              </w:rPr>
              <w:t>анализировать и оценивать</w:t>
            </w:r>
          </w:p>
          <w:p w14:paraId="6EE6A1E8" w14:textId="77777777" w:rsidR="00E36B8B" w:rsidRPr="00F15870" w:rsidRDefault="00E36B8B" w:rsidP="00EE6769">
            <w:pPr>
              <w:tabs>
                <w:tab w:val="left" w:pos="540"/>
              </w:tabs>
              <w:contextualSpacing/>
              <w:jc w:val="both"/>
              <w:rPr>
                <w:sz w:val="22"/>
                <w:szCs w:val="22"/>
              </w:rPr>
            </w:pPr>
            <w:r w:rsidRPr="00862B6F">
              <w:rPr>
                <w:sz w:val="22"/>
                <w:szCs w:val="22"/>
              </w:rPr>
              <w:t>современны</w:t>
            </w:r>
            <w:r>
              <w:rPr>
                <w:sz w:val="22"/>
                <w:szCs w:val="22"/>
              </w:rPr>
              <w:t>е</w:t>
            </w:r>
            <w:r w:rsidRPr="00862B6F">
              <w:rPr>
                <w:sz w:val="22"/>
                <w:szCs w:val="22"/>
              </w:rPr>
              <w:t xml:space="preserve"> услови</w:t>
            </w:r>
            <w:r>
              <w:rPr>
                <w:sz w:val="22"/>
                <w:szCs w:val="22"/>
              </w:rPr>
              <w:t>я</w:t>
            </w:r>
            <w:r w:rsidRPr="00862B6F">
              <w:rPr>
                <w:sz w:val="22"/>
                <w:szCs w:val="22"/>
              </w:rPr>
              <w:t xml:space="preserve"> государственного и </w:t>
            </w:r>
            <w:r w:rsidRPr="00862B6F">
              <w:rPr>
                <w:sz w:val="22"/>
                <w:szCs w:val="22"/>
              </w:rPr>
              <w:lastRenderedPageBreak/>
              <w:t>муниципального управления</w:t>
            </w:r>
            <w:r>
              <w:rPr>
                <w:sz w:val="22"/>
                <w:szCs w:val="22"/>
              </w:rPr>
              <w:t>;</w:t>
            </w:r>
          </w:p>
          <w:p w14:paraId="20DE2444" w14:textId="77777777" w:rsidR="00E36B8B" w:rsidRPr="00862B6F" w:rsidRDefault="00E36B8B" w:rsidP="00EE6769">
            <w:pPr>
              <w:tabs>
                <w:tab w:val="left" w:pos="540"/>
              </w:tabs>
              <w:contextualSpacing/>
              <w:jc w:val="both"/>
              <w:rPr>
                <w:sz w:val="22"/>
                <w:szCs w:val="22"/>
              </w:rPr>
            </w:pPr>
            <w:r w:rsidRPr="00862B6F">
              <w:rPr>
                <w:rFonts w:eastAsia="Calibri"/>
                <w:sz w:val="22"/>
                <w:szCs w:val="22"/>
              </w:rPr>
              <w:t>выявлять и разрабатывать количественные и качественные показатели и индикаторы измерения эффективности и результативности</w:t>
            </w:r>
            <w:r w:rsidRPr="00862B6F">
              <w:rPr>
                <w:sz w:val="22"/>
                <w:szCs w:val="22"/>
              </w:rPr>
              <w:t xml:space="preserve">, прогнозирования и оценки рисков и угроз реализации модели </w:t>
            </w:r>
            <w:proofErr w:type="spellStart"/>
            <w:r w:rsidRPr="00862B6F">
              <w:rPr>
                <w:sz w:val="22"/>
                <w:szCs w:val="22"/>
              </w:rPr>
              <w:t>клиентоцентричного</w:t>
            </w:r>
            <w:proofErr w:type="spellEnd"/>
            <w:r w:rsidRPr="00862B6F">
              <w:rPr>
                <w:sz w:val="22"/>
                <w:szCs w:val="22"/>
              </w:rPr>
              <w:t xml:space="preserve"> государства</w:t>
            </w:r>
            <w:r>
              <w:rPr>
                <w:sz w:val="22"/>
                <w:szCs w:val="22"/>
              </w:rPr>
              <w:t>.</w:t>
            </w:r>
          </w:p>
        </w:tc>
        <w:tc>
          <w:tcPr>
            <w:tcW w:w="1392" w:type="pct"/>
          </w:tcPr>
          <w:p w14:paraId="3FD42CA1" w14:textId="77777777" w:rsidR="00105DF0" w:rsidRDefault="00E36B8B" w:rsidP="00E36B8B">
            <w:pPr>
              <w:tabs>
                <w:tab w:val="left" w:pos="540"/>
              </w:tabs>
              <w:contextualSpacing/>
              <w:jc w:val="both"/>
              <w:rPr>
                <w:sz w:val="22"/>
                <w:szCs w:val="22"/>
              </w:rPr>
            </w:pPr>
            <w:r w:rsidRPr="00E36B8B">
              <w:rPr>
                <w:sz w:val="22"/>
                <w:szCs w:val="22"/>
              </w:rPr>
              <w:lastRenderedPageBreak/>
              <w:t xml:space="preserve">Декларация </w:t>
            </w:r>
            <w:proofErr w:type="spellStart"/>
            <w:r w:rsidRPr="00E36B8B">
              <w:rPr>
                <w:sz w:val="22"/>
                <w:szCs w:val="22"/>
              </w:rPr>
              <w:t>клиентоцентричности</w:t>
            </w:r>
            <w:proofErr w:type="spellEnd"/>
            <w:r w:rsidRPr="00E36B8B">
              <w:rPr>
                <w:sz w:val="22"/>
                <w:szCs w:val="22"/>
              </w:rPr>
              <w:t xml:space="preserve"> закрепляет в качестве одного из ключевых принципов внедрения </w:t>
            </w:r>
            <w:proofErr w:type="spellStart"/>
            <w:r w:rsidRPr="00E36B8B">
              <w:rPr>
                <w:sz w:val="22"/>
                <w:szCs w:val="22"/>
              </w:rPr>
              <w:t>клиентоцентричного</w:t>
            </w:r>
            <w:proofErr w:type="spellEnd"/>
            <w:r w:rsidRPr="00E36B8B">
              <w:rPr>
                <w:sz w:val="22"/>
                <w:szCs w:val="22"/>
              </w:rPr>
              <w:t xml:space="preserve"> подхода «учитывать особенности каждого человека и устранять барьеры».</w:t>
            </w:r>
          </w:p>
          <w:p w14:paraId="637A14B5" w14:textId="77777777" w:rsidR="00105DF0" w:rsidRDefault="00105DF0" w:rsidP="00E36B8B">
            <w:pPr>
              <w:tabs>
                <w:tab w:val="left" w:pos="540"/>
              </w:tabs>
              <w:contextualSpacing/>
              <w:jc w:val="both"/>
              <w:rPr>
                <w:sz w:val="22"/>
                <w:szCs w:val="22"/>
              </w:rPr>
            </w:pPr>
            <w:r>
              <w:rPr>
                <w:sz w:val="22"/>
                <w:szCs w:val="22"/>
              </w:rPr>
              <w:t>1.</w:t>
            </w:r>
            <w:r w:rsidR="00E36B8B" w:rsidRPr="00E36B8B">
              <w:rPr>
                <w:sz w:val="22"/>
                <w:szCs w:val="22"/>
              </w:rPr>
              <w:t xml:space="preserve">Проиллюстрируйте на примерах, с какими проблемами смогут столкнуться органы </w:t>
            </w:r>
            <w:r w:rsidR="00E36B8B" w:rsidRPr="00E36B8B">
              <w:rPr>
                <w:sz w:val="22"/>
                <w:szCs w:val="22"/>
              </w:rPr>
              <w:lastRenderedPageBreak/>
              <w:t>государственной и муниципальной власти при реализации политики на основе данного принципа?</w:t>
            </w:r>
          </w:p>
          <w:p w14:paraId="4BBDC90B" w14:textId="1214012D" w:rsidR="00E36B8B" w:rsidRPr="00E36B8B" w:rsidRDefault="00105DF0" w:rsidP="00E36B8B">
            <w:pPr>
              <w:tabs>
                <w:tab w:val="left" w:pos="540"/>
              </w:tabs>
              <w:contextualSpacing/>
              <w:jc w:val="both"/>
              <w:rPr>
                <w:sz w:val="22"/>
                <w:szCs w:val="22"/>
              </w:rPr>
            </w:pPr>
            <w:r>
              <w:rPr>
                <w:sz w:val="22"/>
                <w:szCs w:val="22"/>
              </w:rPr>
              <w:t>2.</w:t>
            </w:r>
            <w:r w:rsidR="00E36B8B" w:rsidRPr="00E36B8B">
              <w:rPr>
                <w:sz w:val="22"/>
                <w:szCs w:val="22"/>
              </w:rPr>
              <w:t>Какие пути решения Вы бы предложили?</w:t>
            </w:r>
          </w:p>
          <w:p w14:paraId="4058AF16" w14:textId="77777777" w:rsidR="00E36B8B" w:rsidRPr="00862B6F" w:rsidRDefault="00E36B8B" w:rsidP="00EE6769">
            <w:pPr>
              <w:tabs>
                <w:tab w:val="left" w:pos="540"/>
              </w:tabs>
              <w:contextualSpacing/>
              <w:jc w:val="both"/>
              <w:rPr>
                <w:i/>
                <w:iCs/>
                <w:sz w:val="22"/>
                <w:szCs w:val="22"/>
              </w:rPr>
            </w:pPr>
          </w:p>
        </w:tc>
      </w:tr>
    </w:tbl>
    <w:p w14:paraId="6F2D6902" w14:textId="77777777" w:rsidR="00E36B8B" w:rsidRPr="00AE5A5B" w:rsidRDefault="00E36B8B" w:rsidP="00F95658">
      <w:pPr>
        <w:ind w:firstLine="709"/>
        <w:jc w:val="both"/>
        <w:rPr>
          <w:sz w:val="28"/>
          <w:szCs w:val="28"/>
        </w:rPr>
      </w:pPr>
    </w:p>
    <w:p w14:paraId="0211A8B5" w14:textId="77777777" w:rsidR="00F74030" w:rsidRDefault="00F74030" w:rsidP="00F74030">
      <w:pPr>
        <w:pStyle w:val="af7"/>
        <w:spacing w:after="0" w:line="360" w:lineRule="auto"/>
        <w:ind w:left="0"/>
        <w:jc w:val="center"/>
        <w:rPr>
          <w:b/>
          <w:sz w:val="28"/>
        </w:rPr>
      </w:pPr>
      <w:r>
        <w:rPr>
          <w:b/>
          <w:sz w:val="28"/>
        </w:rPr>
        <w:t>Примерный перечень вопросов к экзамену</w:t>
      </w:r>
    </w:p>
    <w:p w14:paraId="5C77FC29" w14:textId="781608E6" w:rsidR="00F74030" w:rsidRDefault="00F74030" w:rsidP="00793371">
      <w:pPr>
        <w:pStyle w:val="a6"/>
        <w:numPr>
          <w:ilvl w:val="0"/>
          <w:numId w:val="6"/>
        </w:numPr>
        <w:ind w:left="0" w:firstLine="709"/>
        <w:jc w:val="both"/>
        <w:rPr>
          <w:sz w:val="28"/>
          <w:szCs w:val="28"/>
        </w:rPr>
      </w:pPr>
      <w:r>
        <w:rPr>
          <w:sz w:val="28"/>
          <w:szCs w:val="28"/>
        </w:rPr>
        <w:t xml:space="preserve">История развития </w:t>
      </w:r>
      <w:proofErr w:type="spellStart"/>
      <w:r>
        <w:rPr>
          <w:sz w:val="28"/>
          <w:szCs w:val="28"/>
        </w:rPr>
        <w:t>клиентоцентричного</w:t>
      </w:r>
      <w:proofErr w:type="spellEnd"/>
      <w:r>
        <w:rPr>
          <w:sz w:val="28"/>
          <w:szCs w:val="28"/>
        </w:rPr>
        <w:t xml:space="preserve"> подхода в государственном управлении</w:t>
      </w:r>
    </w:p>
    <w:p w14:paraId="0E0E7B8A" w14:textId="645FDCAF" w:rsidR="00C218C4" w:rsidRDefault="00C218C4" w:rsidP="00793371">
      <w:pPr>
        <w:pStyle w:val="a6"/>
        <w:numPr>
          <w:ilvl w:val="0"/>
          <w:numId w:val="6"/>
        </w:numPr>
        <w:ind w:left="0" w:firstLine="709"/>
        <w:jc w:val="both"/>
        <w:rPr>
          <w:sz w:val="28"/>
          <w:szCs w:val="28"/>
        </w:rPr>
      </w:pPr>
      <w:r>
        <w:rPr>
          <w:sz w:val="28"/>
          <w:szCs w:val="28"/>
        </w:rPr>
        <w:t xml:space="preserve">Понятие </w:t>
      </w:r>
      <w:proofErr w:type="spellStart"/>
      <w:r>
        <w:rPr>
          <w:sz w:val="28"/>
          <w:szCs w:val="28"/>
        </w:rPr>
        <w:t>клиентоцентричности</w:t>
      </w:r>
      <w:proofErr w:type="spellEnd"/>
      <w:r>
        <w:rPr>
          <w:sz w:val="28"/>
          <w:szCs w:val="28"/>
        </w:rPr>
        <w:t xml:space="preserve"> в государственном и муниципальном управлении</w:t>
      </w:r>
    </w:p>
    <w:p w14:paraId="36E5CB4B" w14:textId="3E014A98" w:rsidR="00F74030" w:rsidRDefault="00F74030" w:rsidP="00793371">
      <w:pPr>
        <w:pStyle w:val="a6"/>
        <w:numPr>
          <w:ilvl w:val="0"/>
          <w:numId w:val="6"/>
        </w:numPr>
        <w:ind w:left="0" w:firstLine="709"/>
        <w:jc w:val="both"/>
        <w:rPr>
          <w:sz w:val="28"/>
          <w:szCs w:val="28"/>
        </w:rPr>
      </w:pPr>
      <w:r w:rsidRPr="00560ABE">
        <w:rPr>
          <w:sz w:val="28"/>
          <w:szCs w:val="28"/>
        </w:rPr>
        <w:t xml:space="preserve">Принципы и ценности </w:t>
      </w:r>
      <w:proofErr w:type="spellStart"/>
      <w:r w:rsidRPr="00560ABE">
        <w:rPr>
          <w:sz w:val="28"/>
          <w:szCs w:val="28"/>
        </w:rPr>
        <w:t>клиентоцентричности</w:t>
      </w:r>
      <w:proofErr w:type="spellEnd"/>
      <w:r w:rsidRPr="00560ABE">
        <w:rPr>
          <w:sz w:val="28"/>
          <w:szCs w:val="28"/>
        </w:rPr>
        <w:t xml:space="preserve"> в деятельности органов государственной власти и местного самоуправления</w:t>
      </w:r>
    </w:p>
    <w:p w14:paraId="47ACCF06" w14:textId="767EC935" w:rsidR="00F74030" w:rsidRDefault="00F74030" w:rsidP="00793371">
      <w:pPr>
        <w:pStyle w:val="a6"/>
        <w:numPr>
          <w:ilvl w:val="0"/>
          <w:numId w:val="6"/>
        </w:numPr>
        <w:ind w:left="0" w:firstLine="709"/>
        <w:jc w:val="both"/>
        <w:rPr>
          <w:sz w:val="28"/>
          <w:szCs w:val="28"/>
        </w:rPr>
      </w:pPr>
      <w:r>
        <w:rPr>
          <w:sz w:val="28"/>
          <w:szCs w:val="28"/>
        </w:rPr>
        <w:t xml:space="preserve">Категории клиентов в </w:t>
      </w:r>
      <w:r w:rsidR="00E1655E">
        <w:rPr>
          <w:sz w:val="28"/>
          <w:szCs w:val="28"/>
        </w:rPr>
        <w:t xml:space="preserve">модели </w:t>
      </w:r>
      <w:proofErr w:type="spellStart"/>
      <w:r>
        <w:rPr>
          <w:sz w:val="28"/>
          <w:szCs w:val="28"/>
        </w:rPr>
        <w:t>клиентоцентрично</w:t>
      </w:r>
      <w:r w:rsidR="00E1655E">
        <w:rPr>
          <w:sz w:val="28"/>
          <w:szCs w:val="28"/>
        </w:rPr>
        <w:t>го</w:t>
      </w:r>
      <w:proofErr w:type="spellEnd"/>
      <w:r>
        <w:rPr>
          <w:sz w:val="28"/>
          <w:szCs w:val="28"/>
        </w:rPr>
        <w:t xml:space="preserve"> государств</w:t>
      </w:r>
      <w:r w:rsidR="00E1655E">
        <w:rPr>
          <w:sz w:val="28"/>
          <w:szCs w:val="28"/>
        </w:rPr>
        <w:t>а</w:t>
      </w:r>
    </w:p>
    <w:p w14:paraId="44C85E09" w14:textId="175931FE" w:rsidR="00F74030" w:rsidRDefault="00F74030" w:rsidP="00793371">
      <w:pPr>
        <w:pStyle w:val="a6"/>
        <w:numPr>
          <w:ilvl w:val="0"/>
          <w:numId w:val="6"/>
        </w:numPr>
        <w:ind w:left="0" w:firstLine="709"/>
        <w:jc w:val="both"/>
        <w:rPr>
          <w:sz w:val="28"/>
          <w:szCs w:val="28"/>
        </w:rPr>
      </w:pPr>
      <w:r>
        <w:rPr>
          <w:sz w:val="28"/>
          <w:szCs w:val="28"/>
        </w:rPr>
        <w:t>С</w:t>
      </w:r>
      <w:r w:rsidRPr="00F74030">
        <w:rPr>
          <w:sz w:val="28"/>
          <w:szCs w:val="28"/>
        </w:rPr>
        <w:t>труктурны</w:t>
      </w:r>
      <w:r>
        <w:rPr>
          <w:sz w:val="28"/>
          <w:szCs w:val="28"/>
        </w:rPr>
        <w:t>е</w:t>
      </w:r>
      <w:r w:rsidRPr="00F74030">
        <w:rPr>
          <w:sz w:val="28"/>
          <w:szCs w:val="28"/>
        </w:rPr>
        <w:t xml:space="preserve"> элемент</w:t>
      </w:r>
      <w:r>
        <w:rPr>
          <w:sz w:val="28"/>
          <w:szCs w:val="28"/>
        </w:rPr>
        <w:t>ы</w:t>
      </w:r>
      <w:r w:rsidRPr="00F74030">
        <w:rPr>
          <w:sz w:val="28"/>
          <w:szCs w:val="28"/>
        </w:rPr>
        <w:t xml:space="preserve"> </w:t>
      </w:r>
      <w:proofErr w:type="spellStart"/>
      <w:r w:rsidRPr="00F74030">
        <w:rPr>
          <w:sz w:val="28"/>
          <w:szCs w:val="28"/>
        </w:rPr>
        <w:t>клиентоцентричного</w:t>
      </w:r>
      <w:proofErr w:type="spellEnd"/>
      <w:r w:rsidRPr="00F74030">
        <w:rPr>
          <w:sz w:val="28"/>
          <w:szCs w:val="28"/>
        </w:rPr>
        <w:t xml:space="preserve"> государства</w:t>
      </w:r>
    </w:p>
    <w:p w14:paraId="13830404" w14:textId="10B690E7" w:rsidR="00F74030" w:rsidRDefault="00F74030" w:rsidP="00793371">
      <w:pPr>
        <w:pStyle w:val="a6"/>
        <w:numPr>
          <w:ilvl w:val="0"/>
          <w:numId w:val="6"/>
        </w:numPr>
        <w:ind w:left="0" w:firstLine="709"/>
        <w:jc w:val="both"/>
        <w:rPr>
          <w:sz w:val="28"/>
          <w:szCs w:val="28"/>
        </w:rPr>
      </w:pPr>
      <w:r w:rsidRPr="00560ABE">
        <w:rPr>
          <w:sz w:val="28"/>
          <w:szCs w:val="28"/>
        </w:rPr>
        <w:t>Предпосылки трансформации подхода к исполнению государственных функций и предоставлению государственных услуг</w:t>
      </w:r>
    </w:p>
    <w:p w14:paraId="59C5882E" w14:textId="4E8109CF" w:rsidR="00F74030" w:rsidRDefault="00E1655E" w:rsidP="00793371">
      <w:pPr>
        <w:pStyle w:val="a6"/>
        <w:numPr>
          <w:ilvl w:val="0"/>
          <w:numId w:val="6"/>
        </w:numPr>
        <w:ind w:left="0" w:firstLine="709"/>
        <w:jc w:val="both"/>
        <w:rPr>
          <w:sz w:val="28"/>
          <w:szCs w:val="28"/>
        </w:rPr>
      </w:pPr>
      <w:r>
        <w:rPr>
          <w:sz w:val="28"/>
          <w:szCs w:val="28"/>
        </w:rPr>
        <w:t>Инструменты реализации государственных услуг, ориентированных на потребности граждан</w:t>
      </w:r>
    </w:p>
    <w:p w14:paraId="61B1E0B8" w14:textId="7301647A" w:rsidR="00E1655E" w:rsidRPr="00E1655E" w:rsidRDefault="00E1655E" w:rsidP="00793371">
      <w:pPr>
        <w:pStyle w:val="a6"/>
        <w:numPr>
          <w:ilvl w:val="0"/>
          <w:numId w:val="6"/>
        </w:numPr>
        <w:ind w:left="0" w:firstLine="709"/>
        <w:jc w:val="both"/>
        <w:rPr>
          <w:sz w:val="28"/>
          <w:szCs w:val="28"/>
        </w:rPr>
      </w:pPr>
      <w:r>
        <w:rPr>
          <w:sz w:val="28"/>
          <w:szCs w:val="28"/>
        </w:rPr>
        <w:t xml:space="preserve">Этапы проектирования </w:t>
      </w:r>
      <w:proofErr w:type="spellStart"/>
      <w:r>
        <w:rPr>
          <w:sz w:val="28"/>
          <w:szCs w:val="28"/>
        </w:rPr>
        <w:t>клиентоцентричного</w:t>
      </w:r>
      <w:proofErr w:type="spellEnd"/>
      <w:r>
        <w:rPr>
          <w:sz w:val="28"/>
          <w:szCs w:val="28"/>
        </w:rPr>
        <w:t xml:space="preserve"> продукта</w:t>
      </w:r>
    </w:p>
    <w:p w14:paraId="7434705A" w14:textId="394EBC1B" w:rsidR="00F74030" w:rsidRDefault="00F74030" w:rsidP="00793371">
      <w:pPr>
        <w:pStyle w:val="a6"/>
        <w:numPr>
          <w:ilvl w:val="0"/>
          <w:numId w:val="6"/>
        </w:numPr>
        <w:ind w:left="0" w:firstLine="709"/>
        <w:jc w:val="both"/>
        <w:rPr>
          <w:sz w:val="28"/>
          <w:szCs w:val="28"/>
        </w:rPr>
      </w:pPr>
      <w:r>
        <w:rPr>
          <w:sz w:val="28"/>
          <w:szCs w:val="28"/>
        </w:rPr>
        <w:t xml:space="preserve">Правовые основы формирования и развития </w:t>
      </w:r>
      <w:proofErr w:type="spellStart"/>
      <w:r>
        <w:rPr>
          <w:sz w:val="28"/>
          <w:szCs w:val="28"/>
        </w:rPr>
        <w:t>клиентоцентричного</w:t>
      </w:r>
      <w:proofErr w:type="spellEnd"/>
      <w:r>
        <w:rPr>
          <w:sz w:val="28"/>
          <w:szCs w:val="28"/>
        </w:rPr>
        <w:t xml:space="preserve"> государства</w:t>
      </w:r>
    </w:p>
    <w:p w14:paraId="071429B5" w14:textId="354FD2EE" w:rsidR="00E1655E" w:rsidRDefault="00E1655E" w:rsidP="00793371">
      <w:pPr>
        <w:pStyle w:val="a6"/>
        <w:numPr>
          <w:ilvl w:val="0"/>
          <w:numId w:val="6"/>
        </w:numPr>
        <w:ind w:left="0" w:firstLine="709"/>
        <w:jc w:val="both"/>
        <w:rPr>
          <w:sz w:val="28"/>
          <w:szCs w:val="28"/>
        </w:rPr>
      </w:pPr>
      <w:r>
        <w:rPr>
          <w:sz w:val="28"/>
          <w:szCs w:val="28"/>
        </w:rPr>
        <w:t xml:space="preserve">Стандарты </w:t>
      </w:r>
      <w:proofErr w:type="spellStart"/>
      <w:r>
        <w:rPr>
          <w:sz w:val="28"/>
          <w:szCs w:val="28"/>
        </w:rPr>
        <w:t>клиентоцентричности</w:t>
      </w:r>
      <w:proofErr w:type="spellEnd"/>
      <w:r>
        <w:rPr>
          <w:sz w:val="28"/>
          <w:szCs w:val="28"/>
        </w:rPr>
        <w:t xml:space="preserve"> в государственном и муниципальном управлении</w:t>
      </w:r>
    </w:p>
    <w:p w14:paraId="22F88055" w14:textId="4826C602" w:rsidR="00E1655E" w:rsidRDefault="00E1655E" w:rsidP="00793371">
      <w:pPr>
        <w:pStyle w:val="a6"/>
        <w:numPr>
          <w:ilvl w:val="0"/>
          <w:numId w:val="6"/>
        </w:numPr>
        <w:ind w:left="0" w:firstLine="709"/>
        <w:jc w:val="both"/>
        <w:rPr>
          <w:sz w:val="28"/>
          <w:szCs w:val="28"/>
        </w:rPr>
      </w:pPr>
      <w:r>
        <w:rPr>
          <w:sz w:val="28"/>
          <w:szCs w:val="28"/>
        </w:rPr>
        <w:t>С</w:t>
      </w:r>
      <w:r w:rsidRPr="006A6742">
        <w:rPr>
          <w:sz w:val="28"/>
          <w:szCs w:val="28"/>
        </w:rPr>
        <w:t>егментация клиентов и сбор сведений о клиентском опыте</w:t>
      </w:r>
    </w:p>
    <w:p w14:paraId="609D6DD5" w14:textId="6963F0F8" w:rsidR="00E1655E" w:rsidRDefault="00E1655E" w:rsidP="00793371">
      <w:pPr>
        <w:pStyle w:val="a6"/>
        <w:numPr>
          <w:ilvl w:val="0"/>
          <w:numId w:val="6"/>
        </w:numPr>
        <w:ind w:left="0" w:firstLine="709"/>
        <w:jc w:val="both"/>
        <w:rPr>
          <w:sz w:val="28"/>
          <w:szCs w:val="28"/>
        </w:rPr>
      </w:pPr>
      <w:r>
        <w:rPr>
          <w:sz w:val="28"/>
          <w:szCs w:val="28"/>
        </w:rPr>
        <w:t xml:space="preserve">Организационная культура </w:t>
      </w:r>
      <w:proofErr w:type="spellStart"/>
      <w:r>
        <w:rPr>
          <w:sz w:val="28"/>
          <w:szCs w:val="28"/>
        </w:rPr>
        <w:t>клиентоцентричности</w:t>
      </w:r>
      <w:proofErr w:type="spellEnd"/>
      <w:r>
        <w:rPr>
          <w:sz w:val="28"/>
          <w:szCs w:val="28"/>
        </w:rPr>
        <w:t xml:space="preserve"> в органах власти</w:t>
      </w:r>
    </w:p>
    <w:p w14:paraId="012D2139" w14:textId="27D7CC1C" w:rsidR="00E1655E" w:rsidRDefault="00E1655E" w:rsidP="00793371">
      <w:pPr>
        <w:pStyle w:val="a6"/>
        <w:numPr>
          <w:ilvl w:val="0"/>
          <w:numId w:val="6"/>
        </w:numPr>
        <w:ind w:left="0" w:firstLine="709"/>
        <w:jc w:val="both"/>
        <w:rPr>
          <w:sz w:val="28"/>
          <w:szCs w:val="28"/>
        </w:rPr>
      </w:pPr>
      <w:r>
        <w:rPr>
          <w:sz w:val="28"/>
          <w:szCs w:val="28"/>
        </w:rPr>
        <w:t xml:space="preserve"> Кадровые вопросы развития </w:t>
      </w:r>
      <w:proofErr w:type="spellStart"/>
      <w:r>
        <w:rPr>
          <w:sz w:val="28"/>
          <w:szCs w:val="28"/>
        </w:rPr>
        <w:t>клиентоцентричного</w:t>
      </w:r>
      <w:proofErr w:type="spellEnd"/>
      <w:r>
        <w:rPr>
          <w:sz w:val="28"/>
          <w:szCs w:val="28"/>
        </w:rPr>
        <w:t xml:space="preserve"> государства</w:t>
      </w:r>
    </w:p>
    <w:p w14:paraId="42C4B2C9" w14:textId="3D9FCF1B" w:rsidR="00E1655E" w:rsidRDefault="00E1655E" w:rsidP="00793371">
      <w:pPr>
        <w:pStyle w:val="a6"/>
        <w:numPr>
          <w:ilvl w:val="0"/>
          <w:numId w:val="6"/>
        </w:numPr>
        <w:ind w:left="0" w:firstLine="709"/>
        <w:jc w:val="both"/>
        <w:rPr>
          <w:sz w:val="28"/>
          <w:szCs w:val="28"/>
        </w:rPr>
      </w:pPr>
      <w:r>
        <w:rPr>
          <w:sz w:val="28"/>
          <w:szCs w:val="28"/>
        </w:rPr>
        <w:t>Роль проектных офисов</w:t>
      </w:r>
      <w:r w:rsidR="00C218C4">
        <w:rPr>
          <w:sz w:val="28"/>
          <w:szCs w:val="28"/>
        </w:rPr>
        <w:t xml:space="preserve"> органов власти</w:t>
      </w:r>
      <w:r>
        <w:rPr>
          <w:sz w:val="28"/>
          <w:szCs w:val="28"/>
        </w:rPr>
        <w:t xml:space="preserve"> во внедрении </w:t>
      </w:r>
      <w:proofErr w:type="spellStart"/>
      <w:r>
        <w:rPr>
          <w:sz w:val="28"/>
          <w:szCs w:val="28"/>
        </w:rPr>
        <w:t>клиентоцентричного</w:t>
      </w:r>
      <w:proofErr w:type="spellEnd"/>
      <w:r>
        <w:rPr>
          <w:sz w:val="28"/>
          <w:szCs w:val="28"/>
        </w:rPr>
        <w:t xml:space="preserve"> подхода в государственном и муниципальном управлении</w:t>
      </w:r>
    </w:p>
    <w:p w14:paraId="08F73A06" w14:textId="248092B5" w:rsidR="00E1655E" w:rsidRPr="00F74030" w:rsidRDefault="00E1655E" w:rsidP="00793371">
      <w:pPr>
        <w:pStyle w:val="a6"/>
        <w:numPr>
          <w:ilvl w:val="0"/>
          <w:numId w:val="6"/>
        </w:numPr>
        <w:ind w:left="0" w:firstLine="709"/>
        <w:jc w:val="both"/>
        <w:rPr>
          <w:sz w:val="28"/>
          <w:szCs w:val="28"/>
        </w:rPr>
      </w:pPr>
      <w:r>
        <w:rPr>
          <w:sz w:val="28"/>
          <w:szCs w:val="28"/>
        </w:rPr>
        <w:t xml:space="preserve">Риски и угрозы </w:t>
      </w:r>
      <w:r w:rsidRPr="00E1655E">
        <w:rPr>
          <w:sz w:val="28"/>
          <w:szCs w:val="28"/>
        </w:rPr>
        <w:t xml:space="preserve">реализации модели </w:t>
      </w:r>
      <w:proofErr w:type="spellStart"/>
      <w:r w:rsidRPr="00E1655E">
        <w:rPr>
          <w:sz w:val="28"/>
          <w:szCs w:val="28"/>
        </w:rPr>
        <w:t>клиентоцентричного</w:t>
      </w:r>
      <w:proofErr w:type="spellEnd"/>
      <w:r w:rsidRPr="00E1655E">
        <w:rPr>
          <w:sz w:val="28"/>
          <w:szCs w:val="28"/>
        </w:rPr>
        <w:t xml:space="preserve"> государства</w:t>
      </w:r>
    </w:p>
    <w:p w14:paraId="0B71B0CC" w14:textId="222ABC21" w:rsidR="00F74030" w:rsidRDefault="00F74030" w:rsidP="00793371">
      <w:pPr>
        <w:pStyle w:val="a6"/>
        <w:numPr>
          <w:ilvl w:val="0"/>
          <w:numId w:val="6"/>
        </w:numPr>
        <w:ind w:left="0" w:firstLine="709"/>
        <w:jc w:val="both"/>
        <w:rPr>
          <w:sz w:val="28"/>
          <w:szCs w:val="28"/>
        </w:rPr>
      </w:pPr>
      <w:r>
        <w:rPr>
          <w:sz w:val="28"/>
          <w:szCs w:val="28"/>
        </w:rPr>
        <w:t xml:space="preserve">Показатели внедрения </w:t>
      </w:r>
      <w:proofErr w:type="spellStart"/>
      <w:r>
        <w:rPr>
          <w:sz w:val="28"/>
          <w:szCs w:val="28"/>
        </w:rPr>
        <w:t>клиентоцентричного</w:t>
      </w:r>
      <w:proofErr w:type="spellEnd"/>
      <w:r>
        <w:rPr>
          <w:sz w:val="28"/>
          <w:szCs w:val="28"/>
        </w:rPr>
        <w:t xml:space="preserve"> подхода в государственном и муниципальном управлении </w:t>
      </w:r>
    </w:p>
    <w:p w14:paraId="426008E5" w14:textId="13D6D15F" w:rsidR="00F74030" w:rsidRDefault="00E1655E" w:rsidP="00793371">
      <w:pPr>
        <w:pStyle w:val="a6"/>
        <w:numPr>
          <w:ilvl w:val="0"/>
          <w:numId w:val="6"/>
        </w:numPr>
        <w:ind w:left="0" w:firstLine="709"/>
        <w:jc w:val="both"/>
        <w:rPr>
          <w:sz w:val="28"/>
          <w:szCs w:val="28"/>
        </w:rPr>
      </w:pPr>
      <w:r>
        <w:rPr>
          <w:sz w:val="28"/>
          <w:szCs w:val="28"/>
        </w:rPr>
        <w:t xml:space="preserve">Потенциал применения цифровых технологий в </w:t>
      </w:r>
      <w:proofErr w:type="spellStart"/>
      <w:r>
        <w:rPr>
          <w:sz w:val="28"/>
          <w:szCs w:val="28"/>
        </w:rPr>
        <w:t>клиентоцентричном</w:t>
      </w:r>
      <w:proofErr w:type="spellEnd"/>
      <w:r>
        <w:rPr>
          <w:sz w:val="28"/>
          <w:szCs w:val="28"/>
        </w:rPr>
        <w:t xml:space="preserve"> государстве</w:t>
      </w:r>
    </w:p>
    <w:p w14:paraId="0E7DE6CF" w14:textId="5DADA949" w:rsidR="00E1655E" w:rsidRDefault="00E1655E" w:rsidP="00793371">
      <w:pPr>
        <w:pStyle w:val="a6"/>
        <w:numPr>
          <w:ilvl w:val="0"/>
          <w:numId w:val="6"/>
        </w:numPr>
        <w:ind w:left="0" w:firstLine="709"/>
        <w:jc w:val="both"/>
        <w:rPr>
          <w:sz w:val="28"/>
          <w:szCs w:val="28"/>
        </w:rPr>
      </w:pPr>
      <w:proofErr w:type="spellStart"/>
      <w:r>
        <w:rPr>
          <w:sz w:val="28"/>
          <w:szCs w:val="28"/>
        </w:rPr>
        <w:t>Клиентоцентричный</w:t>
      </w:r>
      <w:proofErr w:type="spellEnd"/>
      <w:r>
        <w:rPr>
          <w:sz w:val="28"/>
          <w:szCs w:val="28"/>
        </w:rPr>
        <w:t xml:space="preserve"> подход при разработке государственных услуг</w:t>
      </w:r>
    </w:p>
    <w:p w14:paraId="573552EF" w14:textId="1B276E03" w:rsidR="00E1655E" w:rsidRDefault="00E1655E" w:rsidP="00793371">
      <w:pPr>
        <w:pStyle w:val="a6"/>
        <w:numPr>
          <w:ilvl w:val="0"/>
          <w:numId w:val="6"/>
        </w:numPr>
        <w:ind w:left="0" w:firstLine="709"/>
        <w:jc w:val="both"/>
        <w:rPr>
          <w:sz w:val="28"/>
          <w:szCs w:val="28"/>
        </w:rPr>
      </w:pPr>
      <w:r>
        <w:rPr>
          <w:sz w:val="28"/>
          <w:szCs w:val="28"/>
        </w:rPr>
        <w:t xml:space="preserve">Отличия </w:t>
      </w:r>
      <w:proofErr w:type="spellStart"/>
      <w:r>
        <w:rPr>
          <w:sz w:val="28"/>
          <w:szCs w:val="28"/>
        </w:rPr>
        <w:t>клиентоцентричного</w:t>
      </w:r>
      <w:proofErr w:type="spellEnd"/>
      <w:r>
        <w:rPr>
          <w:sz w:val="28"/>
          <w:szCs w:val="28"/>
        </w:rPr>
        <w:t xml:space="preserve"> подхода в коммерческом секторе и органах власти</w:t>
      </w:r>
    </w:p>
    <w:p w14:paraId="63CCABEE" w14:textId="253E9EA6" w:rsidR="00E1655E" w:rsidRDefault="00E1655E" w:rsidP="00793371">
      <w:pPr>
        <w:pStyle w:val="a6"/>
        <w:numPr>
          <w:ilvl w:val="0"/>
          <w:numId w:val="6"/>
        </w:numPr>
        <w:ind w:left="0" w:firstLine="709"/>
        <w:jc w:val="both"/>
        <w:rPr>
          <w:sz w:val="28"/>
          <w:szCs w:val="28"/>
        </w:rPr>
      </w:pPr>
      <w:r>
        <w:rPr>
          <w:sz w:val="28"/>
          <w:szCs w:val="28"/>
        </w:rPr>
        <w:t xml:space="preserve">Характеристика этапа исследования при проектировании </w:t>
      </w:r>
      <w:proofErr w:type="spellStart"/>
      <w:r w:rsidR="00C218C4">
        <w:rPr>
          <w:sz w:val="28"/>
          <w:szCs w:val="28"/>
        </w:rPr>
        <w:t>клиентоцентричных</w:t>
      </w:r>
      <w:proofErr w:type="spellEnd"/>
      <w:r w:rsidR="00C218C4">
        <w:rPr>
          <w:sz w:val="28"/>
          <w:szCs w:val="28"/>
        </w:rPr>
        <w:t xml:space="preserve"> продуктов в органах власти</w:t>
      </w:r>
    </w:p>
    <w:p w14:paraId="666D7F96" w14:textId="39A0745D" w:rsidR="00C218C4" w:rsidRDefault="00C218C4" w:rsidP="00793371">
      <w:pPr>
        <w:pStyle w:val="a6"/>
        <w:numPr>
          <w:ilvl w:val="0"/>
          <w:numId w:val="6"/>
        </w:numPr>
        <w:ind w:left="0" w:firstLine="709"/>
        <w:jc w:val="both"/>
        <w:rPr>
          <w:sz w:val="28"/>
          <w:szCs w:val="28"/>
        </w:rPr>
      </w:pPr>
      <w:r>
        <w:rPr>
          <w:sz w:val="28"/>
          <w:szCs w:val="28"/>
        </w:rPr>
        <w:t xml:space="preserve">Мотивация государственных и муниципальных служащих к применению </w:t>
      </w:r>
      <w:proofErr w:type="spellStart"/>
      <w:r>
        <w:rPr>
          <w:sz w:val="28"/>
          <w:szCs w:val="28"/>
        </w:rPr>
        <w:t>клиентоцентричного</w:t>
      </w:r>
      <w:proofErr w:type="spellEnd"/>
      <w:r>
        <w:rPr>
          <w:sz w:val="28"/>
          <w:szCs w:val="28"/>
        </w:rPr>
        <w:t xml:space="preserve"> подхода</w:t>
      </w:r>
    </w:p>
    <w:p w14:paraId="45265B9D" w14:textId="6B95787D" w:rsidR="00C218C4" w:rsidRDefault="00C218C4" w:rsidP="00793371">
      <w:pPr>
        <w:pStyle w:val="a6"/>
        <w:numPr>
          <w:ilvl w:val="0"/>
          <w:numId w:val="6"/>
        </w:numPr>
        <w:ind w:left="0" w:firstLine="709"/>
        <w:jc w:val="both"/>
        <w:rPr>
          <w:sz w:val="28"/>
          <w:szCs w:val="28"/>
        </w:rPr>
      </w:pPr>
      <w:r>
        <w:rPr>
          <w:sz w:val="28"/>
          <w:szCs w:val="28"/>
        </w:rPr>
        <w:lastRenderedPageBreak/>
        <w:t>Ц</w:t>
      </w:r>
      <w:r w:rsidRPr="006A6742">
        <w:rPr>
          <w:sz w:val="28"/>
          <w:szCs w:val="28"/>
        </w:rPr>
        <w:t>ифровые каналы</w:t>
      </w:r>
      <w:r>
        <w:rPr>
          <w:sz w:val="28"/>
          <w:szCs w:val="28"/>
        </w:rPr>
        <w:t xml:space="preserve"> взаимодействия государства и общества</w:t>
      </w:r>
    </w:p>
    <w:p w14:paraId="67DEC366" w14:textId="79DECE99" w:rsidR="00A7347F" w:rsidRDefault="00A7347F" w:rsidP="00793371">
      <w:pPr>
        <w:pStyle w:val="a6"/>
        <w:numPr>
          <w:ilvl w:val="0"/>
          <w:numId w:val="6"/>
        </w:numPr>
        <w:ind w:left="0" w:firstLine="709"/>
        <w:jc w:val="both"/>
        <w:rPr>
          <w:sz w:val="28"/>
          <w:szCs w:val="28"/>
        </w:rPr>
      </w:pPr>
      <w:r>
        <w:rPr>
          <w:sz w:val="28"/>
          <w:szCs w:val="28"/>
        </w:rPr>
        <w:t xml:space="preserve">Преимущества внедрения </w:t>
      </w:r>
      <w:proofErr w:type="spellStart"/>
      <w:r>
        <w:rPr>
          <w:sz w:val="28"/>
          <w:szCs w:val="28"/>
        </w:rPr>
        <w:t>клиентоцентричного</w:t>
      </w:r>
      <w:proofErr w:type="spellEnd"/>
      <w:r>
        <w:rPr>
          <w:sz w:val="28"/>
          <w:szCs w:val="28"/>
        </w:rPr>
        <w:t xml:space="preserve"> подхода в государственном и муниципальном управлении</w:t>
      </w:r>
    </w:p>
    <w:p w14:paraId="28A8D304" w14:textId="362BC36E" w:rsidR="00A7347F" w:rsidRDefault="00A7347F" w:rsidP="00793371">
      <w:pPr>
        <w:pStyle w:val="a6"/>
        <w:numPr>
          <w:ilvl w:val="0"/>
          <w:numId w:val="6"/>
        </w:numPr>
        <w:ind w:left="0" w:firstLine="709"/>
        <w:jc w:val="both"/>
        <w:rPr>
          <w:sz w:val="28"/>
          <w:szCs w:val="28"/>
        </w:rPr>
      </w:pPr>
      <w:r>
        <w:rPr>
          <w:sz w:val="28"/>
          <w:szCs w:val="28"/>
        </w:rPr>
        <w:t xml:space="preserve">Роль </w:t>
      </w:r>
      <w:r w:rsidRPr="00A7347F">
        <w:rPr>
          <w:sz w:val="28"/>
          <w:szCs w:val="28"/>
        </w:rPr>
        <w:t xml:space="preserve">Многофункциональных центров предоставления </w:t>
      </w:r>
      <w:proofErr w:type="spellStart"/>
      <w:r w:rsidRPr="00A7347F">
        <w:rPr>
          <w:sz w:val="28"/>
          <w:szCs w:val="28"/>
        </w:rPr>
        <w:t>госуслуг</w:t>
      </w:r>
      <w:proofErr w:type="spellEnd"/>
      <w:r>
        <w:rPr>
          <w:sz w:val="28"/>
          <w:szCs w:val="28"/>
        </w:rPr>
        <w:t xml:space="preserve"> в развитии </w:t>
      </w:r>
      <w:proofErr w:type="spellStart"/>
      <w:r>
        <w:rPr>
          <w:sz w:val="28"/>
          <w:szCs w:val="28"/>
        </w:rPr>
        <w:t>клиентоцентричного</w:t>
      </w:r>
      <w:proofErr w:type="spellEnd"/>
      <w:r>
        <w:rPr>
          <w:sz w:val="28"/>
          <w:szCs w:val="28"/>
        </w:rPr>
        <w:t xml:space="preserve"> государства</w:t>
      </w:r>
    </w:p>
    <w:p w14:paraId="2899A1FE" w14:textId="7FD97AE9" w:rsidR="001C1E80" w:rsidRDefault="001C1E80" w:rsidP="00793371">
      <w:pPr>
        <w:pStyle w:val="a6"/>
        <w:numPr>
          <w:ilvl w:val="0"/>
          <w:numId w:val="6"/>
        </w:numPr>
        <w:ind w:left="0" w:firstLine="709"/>
        <w:jc w:val="both"/>
        <w:rPr>
          <w:sz w:val="28"/>
          <w:szCs w:val="28"/>
        </w:rPr>
      </w:pPr>
      <w:proofErr w:type="spellStart"/>
      <w:r>
        <w:rPr>
          <w:sz w:val="28"/>
          <w:szCs w:val="28"/>
        </w:rPr>
        <w:t>Проактивные</w:t>
      </w:r>
      <w:proofErr w:type="spellEnd"/>
      <w:r>
        <w:rPr>
          <w:sz w:val="28"/>
          <w:szCs w:val="28"/>
        </w:rPr>
        <w:t xml:space="preserve"> государственные услуги в модели </w:t>
      </w:r>
      <w:proofErr w:type="spellStart"/>
      <w:r>
        <w:rPr>
          <w:sz w:val="28"/>
          <w:szCs w:val="28"/>
        </w:rPr>
        <w:t>клиентоцентричного</w:t>
      </w:r>
      <w:proofErr w:type="spellEnd"/>
      <w:r>
        <w:rPr>
          <w:sz w:val="28"/>
          <w:szCs w:val="28"/>
        </w:rPr>
        <w:t xml:space="preserve"> государства</w:t>
      </w:r>
    </w:p>
    <w:p w14:paraId="0E3B4D22" w14:textId="2C4C56D6" w:rsidR="001C1E80" w:rsidRPr="00E1655E" w:rsidRDefault="001C1E80" w:rsidP="00793371">
      <w:pPr>
        <w:pStyle w:val="a6"/>
        <w:numPr>
          <w:ilvl w:val="0"/>
          <w:numId w:val="6"/>
        </w:numPr>
        <w:ind w:left="0" w:firstLine="709"/>
        <w:jc w:val="both"/>
        <w:rPr>
          <w:sz w:val="28"/>
          <w:szCs w:val="28"/>
        </w:rPr>
      </w:pPr>
      <w:r>
        <w:rPr>
          <w:sz w:val="28"/>
          <w:szCs w:val="28"/>
        </w:rPr>
        <w:t xml:space="preserve">Организационная структура внедрения </w:t>
      </w:r>
      <w:proofErr w:type="spellStart"/>
      <w:r>
        <w:rPr>
          <w:sz w:val="28"/>
          <w:szCs w:val="28"/>
        </w:rPr>
        <w:t>клиентоцентричного</w:t>
      </w:r>
      <w:proofErr w:type="spellEnd"/>
      <w:r>
        <w:rPr>
          <w:sz w:val="28"/>
          <w:szCs w:val="28"/>
        </w:rPr>
        <w:t xml:space="preserve"> подхода в органах государственной власти Российской Федерации</w:t>
      </w:r>
    </w:p>
    <w:p w14:paraId="5356AB5A" w14:textId="0006E184" w:rsidR="00F74030" w:rsidRPr="00560ABE" w:rsidRDefault="00F74030" w:rsidP="00E1655E">
      <w:pPr>
        <w:tabs>
          <w:tab w:val="left" w:pos="993"/>
          <w:tab w:val="left" w:pos="1276"/>
          <w:tab w:val="left" w:pos="1418"/>
          <w:tab w:val="left" w:pos="2552"/>
        </w:tabs>
        <w:suppressAutoHyphens/>
        <w:contextualSpacing/>
        <w:jc w:val="both"/>
        <w:rPr>
          <w:sz w:val="28"/>
          <w:szCs w:val="28"/>
        </w:rPr>
      </w:pPr>
      <w:r w:rsidRPr="00560ABE">
        <w:rPr>
          <w:b/>
          <w:bCs/>
          <w:sz w:val="28"/>
          <w:szCs w:val="28"/>
        </w:rPr>
        <w:tab/>
      </w:r>
      <w:r w:rsidRPr="00560ABE">
        <w:rPr>
          <w:sz w:val="28"/>
          <w:szCs w:val="28"/>
        </w:rPr>
        <w:t xml:space="preserve"> </w:t>
      </w:r>
    </w:p>
    <w:p w14:paraId="73F78910" w14:textId="77777777" w:rsidR="00C218C4" w:rsidRDefault="00C218C4" w:rsidP="00C218C4">
      <w:pPr>
        <w:pStyle w:val="af7"/>
        <w:spacing w:after="0" w:line="360" w:lineRule="auto"/>
        <w:ind w:left="0"/>
        <w:jc w:val="center"/>
        <w:rPr>
          <w:b/>
          <w:sz w:val="28"/>
        </w:rPr>
      </w:pPr>
      <w:r>
        <w:rPr>
          <w:b/>
          <w:sz w:val="28"/>
        </w:rPr>
        <w:t>Пример экзаменационного билета</w:t>
      </w:r>
    </w:p>
    <w:tbl>
      <w:tblPr>
        <w:tblStyle w:val="a8"/>
        <w:tblW w:w="10206" w:type="dxa"/>
        <w:tblInd w:w="-5" w:type="dxa"/>
        <w:tblLook w:val="04A0" w:firstRow="1" w:lastRow="0" w:firstColumn="1" w:lastColumn="0" w:noHBand="0" w:noVBand="1"/>
      </w:tblPr>
      <w:tblGrid>
        <w:gridCol w:w="2127"/>
        <w:gridCol w:w="8079"/>
      </w:tblGrid>
      <w:tr w:rsidR="00C218C4" w:rsidRPr="004E4F05" w14:paraId="397CEE08" w14:textId="77777777" w:rsidTr="0093711F">
        <w:tc>
          <w:tcPr>
            <w:tcW w:w="2127" w:type="dxa"/>
          </w:tcPr>
          <w:p w14:paraId="03283C6C" w14:textId="77777777" w:rsidR="00C218C4" w:rsidRPr="00D23C91" w:rsidRDefault="00C218C4" w:rsidP="00EE6769">
            <w:pPr>
              <w:rPr>
                <w:sz w:val="24"/>
                <w:szCs w:val="28"/>
              </w:rPr>
            </w:pPr>
            <w:r w:rsidRPr="00D23C91">
              <w:rPr>
                <w:sz w:val="24"/>
                <w:szCs w:val="28"/>
              </w:rPr>
              <w:t>1. Теоретический вопрос.</w:t>
            </w:r>
          </w:p>
          <w:p w14:paraId="7A52179B" w14:textId="1B41A349" w:rsidR="00D23C91" w:rsidRPr="00D23C91" w:rsidRDefault="00D23C91" w:rsidP="00EE6769">
            <w:pPr>
              <w:rPr>
                <w:sz w:val="24"/>
                <w:szCs w:val="28"/>
              </w:rPr>
            </w:pPr>
            <w:r w:rsidRPr="00D23C91">
              <w:rPr>
                <w:sz w:val="24"/>
                <w:szCs w:val="28"/>
              </w:rPr>
              <w:t>(15 баллов)</w:t>
            </w:r>
          </w:p>
        </w:tc>
        <w:tc>
          <w:tcPr>
            <w:tcW w:w="8079" w:type="dxa"/>
          </w:tcPr>
          <w:p w14:paraId="24D92569" w14:textId="4C3234C3" w:rsidR="00C218C4" w:rsidRPr="00C26B73" w:rsidRDefault="00C218C4" w:rsidP="00EE6769">
            <w:pPr>
              <w:jc w:val="both"/>
              <w:rPr>
                <w:sz w:val="24"/>
                <w:szCs w:val="28"/>
              </w:rPr>
            </w:pPr>
            <w:r>
              <w:rPr>
                <w:sz w:val="24"/>
                <w:szCs w:val="28"/>
              </w:rPr>
              <w:t>Раскройте р</w:t>
            </w:r>
            <w:r w:rsidRPr="00C218C4">
              <w:rPr>
                <w:sz w:val="24"/>
                <w:szCs w:val="28"/>
              </w:rPr>
              <w:t xml:space="preserve">оль проектных офисов органов власти во внедрении </w:t>
            </w:r>
            <w:proofErr w:type="spellStart"/>
            <w:r w:rsidRPr="00C218C4">
              <w:rPr>
                <w:sz w:val="24"/>
                <w:szCs w:val="28"/>
              </w:rPr>
              <w:t>клиентоцентричного</w:t>
            </w:r>
            <w:proofErr w:type="spellEnd"/>
            <w:r w:rsidRPr="00C218C4">
              <w:rPr>
                <w:sz w:val="24"/>
                <w:szCs w:val="28"/>
              </w:rPr>
              <w:t xml:space="preserve"> подхода в государственном и муниципальном управлении</w:t>
            </w:r>
            <w:r>
              <w:rPr>
                <w:sz w:val="24"/>
                <w:szCs w:val="28"/>
              </w:rPr>
              <w:t xml:space="preserve">. </w:t>
            </w:r>
          </w:p>
        </w:tc>
      </w:tr>
      <w:tr w:rsidR="00C218C4" w:rsidRPr="004E4F05" w14:paraId="3B7E40A2" w14:textId="77777777" w:rsidTr="0093711F">
        <w:tc>
          <w:tcPr>
            <w:tcW w:w="2127" w:type="dxa"/>
          </w:tcPr>
          <w:p w14:paraId="09DCB6FB" w14:textId="77777777" w:rsidR="00C218C4" w:rsidRDefault="00C218C4" w:rsidP="00EE6769">
            <w:pPr>
              <w:rPr>
                <w:sz w:val="24"/>
                <w:szCs w:val="28"/>
              </w:rPr>
            </w:pPr>
            <w:r w:rsidRPr="004E4F05">
              <w:rPr>
                <w:sz w:val="24"/>
                <w:szCs w:val="28"/>
              </w:rPr>
              <w:t>2. Теоретический вопрос.</w:t>
            </w:r>
          </w:p>
          <w:p w14:paraId="08C48E4A" w14:textId="1F389B21" w:rsidR="00D23C91" w:rsidRPr="004E4F05" w:rsidRDefault="00D23C91" w:rsidP="00EE6769">
            <w:pPr>
              <w:rPr>
                <w:sz w:val="24"/>
                <w:szCs w:val="28"/>
              </w:rPr>
            </w:pPr>
            <w:r>
              <w:rPr>
                <w:sz w:val="24"/>
                <w:szCs w:val="28"/>
              </w:rPr>
              <w:t>(15 баллов)</w:t>
            </w:r>
          </w:p>
        </w:tc>
        <w:tc>
          <w:tcPr>
            <w:tcW w:w="8079" w:type="dxa"/>
          </w:tcPr>
          <w:p w14:paraId="6A82EB00" w14:textId="21DD91E1" w:rsidR="00C218C4" w:rsidRPr="00C26B73" w:rsidRDefault="00C218C4" w:rsidP="00EE6769">
            <w:pPr>
              <w:jc w:val="both"/>
              <w:rPr>
                <w:sz w:val="24"/>
                <w:szCs w:val="28"/>
              </w:rPr>
            </w:pPr>
            <w:r>
              <w:rPr>
                <w:sz w:val="24"/>
                <w:szCs w:val="28"/>
              </w:rPr>
              <w:t>Перечислите и охарактеризуйте с</w:t>
            </w:r>
            <w:r w:rsidRPr="00C218C4">
              <w:rPr>
                <w:sz w:val="24"/>
                <w:szCs w:val="28"/>
              </w:rPr>
              <w:t xml:space="preserve">труктурные элементы </w:t>
            </w:r>
            <w:proofErr w:type="spellStart"/>
            <w:r w:rsidRPr="00C218C4">
              <w:rPr>
                <w:sz w:val="24"/>
                <w:szCs w:val="28"/>
              </w:rPr>
              <w:t>клиентоцентричного</w:t>
            </w:r>
            <w:proofErr w:type="spellEnd"/>
            <w:r w:rsidRPr="00C218C4">
              <w:rPr>
                <w:sz w:val="24"/>
                <w:szCs w:val="28"/>
              </w:rPr>
              <w:t xml:space="preserve"> государства</w:t>
            </w:r>
            <w:r>
              <w:rPr>
                <w:sz w:val="24"/>
                <w:szCs w:val="28"/>
              </w:rPr>
              <w:t>.</w:t>
            </w:r>
          </w:p>
        </w:tc>
      </w:tr>
      <w:tr w:rsidR="00C218C4" w:rsidRPr="004E4F05" w14:paraId="52448985" w14:textId="77777777" w:rsidTr="0093711F">
        <w:tc>
          <w:tcPr>
            <w:tcW w:w="2127" w:type="dxa"/>
          </w:tcPr>
          <w:p w14:paraId="75825453" w14:textId="77777777" w:rsidR="00C218C4" w:rsidRPr="004E4F05" w:rsidRDefault="00C218C4" w:rsidP="00EE6769">
            <w:pPr>
              <w:rPr>
                <w:sz w:val="24"/>
                <w:szCs w:val="28"/>
              </w:rPr>
            </w:pPr>
            <w:r w:rsidRPr="004E4F05">
              <w:rPr>
                <w:sz w:val="24"/>
                <w:szCs w:val="28"/>
              </w:rPr>
              <w:t>3.</w:t>
            </w:r>
            <w:r w:rsidRPr="004E4F05">
              <w:rPr>
                <w:sz w:val="24"/>
              </w:rPr>
              <w:t xml:space="preserve"> </w:t>
            </w:r>
            <w:r w:rsidRPr="004E4F05">
              <w:rPr>
                <w:sz w:val="24"/>
                <w:szCs w:val="28"/>
              </w:rPr>
              <w:t>Практико-ориентированное задание</w:t>
            </w:r>
          </w:p>
          <w:p w14:paraId="23E9ED50" w14:textId="7DDDB454" w:rsidR="00C218C4" w:rsidRPr="004E4F05" w:rsidRDefault="00D23C91" w:rsidP="00EE6769">
            <w:pPr>
              <w:rPr>
                <w:sz w:val="24"/>
                <w:szCs w:val="28"/>
              </w:rPr>
            </w:pPr>
            <w:r>
              <w:rPr>
                <w:sz w:val="24"/>
                <w:szCs w:val="28"/>
              </w:rPr>
              <w:t>(30 баллов)</w:t>
            </w:r>
          </w:p>
        </w:tc>
        <w:tc>
          <w:tcPr>
            <w:tcW w:w="8079" w:type="dxa"/>
          </w:tcPr>
          <w:p w14:paraId="6041E4F6" w14:textId="77777777" w:rsidR="00C218C4" w:rsidRPr="00C26B73" w:rsidRDefault="00C218C4" w:rsidP="00EE6769">
            <w:pPr>
              <w:jc w:val="both"/>
              <w:rPr>
                <w:sz w:val="24"/>
                <w:szCs w:val="28"/>
              </w:rPr>
            </w:pPr>
            <w:r w:rsidRPr="00C26B73">
              <w:rPr>
                <w:sz w:val="24"/>
                <w:szCs w:val="28"/>
              </w:rPr>
              <w:t>Проанализируйте ситуацию и дайте развернутый ответ:</w:t>
            </w:r>
          </w:p>
          <w:p w14:paraId="7B4D8C03" w14:textId="4F1B1A48" w:rsidR="00C218C4" w:rsidRPr="00C218C4" w:rsidRDefault="00C218C4" w:rsidP="00C218C4">
            <w:pPr>
              <w:jc w:val="both"/>
              <w:rPr>
                <w:sz w:val="24"/>
                <w:szCs w:val="28"/>
              </w:rPr>
            </w:pPr>
            <w:r w:rsidRPr="00C218C4">
              <w:rPr>
                <w:sz w:val="24"/>
                <w:szCs w:val="28"/>
              </w:rPr>
              <w:t xml:space="preserve">Стандарт </w:t>
            </w:r>
            <w:proofErr w:type="spellStart"/>
            <w:r>
              <w:rPr>
                <w:sz w:val="24"/>
                <w:szCs w:val="28"/>
              </w:rPr>
              <w:t>клиентоцентричного</w:t>
            </w:r>
            <w:proofErr w:type="spellEnd"/>
            <w:r>
              <w:rPr>
                <w:sz w:val="24"/>
                <w:szCs w:val="28"/>
              </w:rPr>
              <w:t xml:space="preserve"> государства </w:t>
            </w:r>
            <w:r w:rsidRPr="00C218C4">
              <w:rPr>
                <w:sz w:val="24"/>
                <w:szCs w:val="28"/>
              </w:rPr>
              <w:t>«Государство для людей»</w:t>
            </w:r>
            <w:r>
              <w:rPr>
                <w:sz w:val="24"/>
                <w:szCs w:val="28"/>
              </w:rPr>
              <w:t>, разработанный Минэкономразвития России</w:t>
            </w:r>
            <w:r w:rsidR="00A7347F">
              <w:rPr>
                <w:sz w:val="24"/>
                <w:szCs w:val="28"/>
              </w:rPr>
              <w:t xml:space="preserve"> </w:t>
            </w:r>
            <w:r w:rsidR="00A7347F" w:rsidRPr="00A7347F">
              <w:rPr>
                <w:sz w:val="24"/>
                <w:szCs w:val="28"/>
              </w:rPr>
              <w:t xml:space="preserve">применяется в целях формирования </w:t>
            </w:r>
            <w:proofErr w:type="spellStart"/>
            <w:r w:rsidR="00A7347F" w:rsidRPr="00A7347F">
              <w:rPr>
                <w:sz w:val="24"/>
                <w:szCs w:val="28"/>
              </w:rPr>
              <w:t>клиентоцентричного</w:t>
            </w:r>
            <w:proofErr w:type="spellEnd"/>
            <w:r w:rsidR="00A7347F" w:rsidRPr="00A7347F">
              <w:rPr>
                <w:sz w:val="24"/>
                <w:szCs w:val="28"/>
              </w:rPr>
              <w:t xml:space="preserve"> подхода в государственном и муниципальном управлении, позволяющего выявлять и изучать потребности клиента, постоянно улучшать взаимодействие органов власти и уполномоченных организаций с клиентом для удовлетворения его потребностей, исходя из жизненной ситуации и с намерением превзойти ожидания.</w:t>
            </w:r>
            <w:r>
              <w:rPr>
                <w:sz w:val="24"/>
                <w:szCs w:val="28"/>
              </w:rPr>
              <w:t xml:space="preserve"> </w:t>
            </w:r>
            <w:r w:rsidR="00A7347F">
              <w:rPr>
                <w:sz w:val="24"/>
                <w:szCs w:val="28"/>
              </w:rPr>
              <w:t xml:space="preserve">Стандарт </w:t>
            </w:r>
            <w:r w:rsidRPr="00C218C4">
              <w:rPr>
                <w:sz w:val="24"/>
                <w:szCs w:val="28"/>
              </w:rPr>
              <w:t xml:space="preserve">содержит </w:t>
            </w:r>
            <w:r w:rsidR="00A7347F">
              <w:rPr>
                <w:sz w:val="24"/>
                <w:szCs w:val="28"/>
              </w:rPr>
              <w:t xml:space="preserve">следующие </w:t>
            </w:r>
            <w:r w:rsidRPr="00C218C4">
              <w:rPr>
                <w:sz w:val="24"/>
                <w:szCs w:val="28"/>
              </w:rPr>
              <w:t>требования:</w:t>
            </w:r>
          </w:p>
          <w:p w14:paraId="3D736D43" w14:textId="77777777" w:rsidR="00C218C4" w:rsidRDefault="00C218C4" w:rsidP="00A7347F">
            <w:pPr>
              <w:pStyle w:val="a6"/>
              <w:numPr>
                <w:ilvl w:val="0"/>
                <w:numId w:val="11"/>
              </w:numPr>
              <w:ind w:left="313"/>
              <w:jc w:val="both"/>
              <w:rPr>
                <w:sz w:val="24"/>
                <w:szCs w:val="28"/>
              </w:rPr>
            </w:pPr>
            <w:r w:rsidRPr="00C218C4">
              <w:rPr>
                <w:sz w:val="24"/>
                <w:szCs w:val="28"/>
              </w:rPr>
              <w:t>к выявлению и изучению потребностей клиентов в рамках жизненной ситуации;</w:t>
            </w:r>
          </w:p>
          <w:p w14:paraId="6328FD6A" w14:textId="77777777" w:rsidR="00C218C4" w:rsidRDefault="00C218C4" w:rsidP="00A7347F">
            <w:pPr>
              <w:pStyle w:val="a6"/>
              <w:numPr>
                <w:ilvl w:val="0"/>
                <w:numId w:val="11"/>
              </w:numPr>
              <w:ind w:left="313"/>
              <w:jc w:val="both"/>
              <w:rPr>
                <w:sz w:val="24"/>
                <w:szCs w:val="28"/>
              </w:rPr>
            </w:pPr>
            <w:r w:rsidRPr="00C218C4">
              <w:rPr>
                <w:sz w:val="24"/>
                <w:szCs w:val="28"/>
              </w:rPr>
              <w:t>к проектированию новых и реинжинирингу существующих услуг и сервисов;</w:t>
            </w:r>
          </w:p>
          <w:p w14:paraId="1139E1A2" w14:textId="77777777" w:rsidR="00C218C4" w:rsidRDefault="00C218C4" w:rsidP="00A7347F">
            <w:pPr>
              <w:pStyle w:val="a6"/>
              <w:numPr>
                <w:ilvl w:val="0"/>
                <w:numId w:val="11"/>
              </w:numPr>
              <w:ind w:left="313"/>
              <w:jc w:val="both"/>
              <w:rPr>
                <w:sz w:val="24"/>
                <w:szCs w:val="28"/>
              </w:rPr>
            </w:pPr>
            <w:r w:rsidRPr="00C218C4">
              <w:rPr>
                <w:sz w:val="24"/>
                <w:szCs w:val="28"/>
              </w:rPr>
              <w:t>к процессу удовлетворения потребностей клиента путем предоставления услуг и сервисов;</w:t>
            </w:r>
          </w:p>
          <w:p w14:paraId="68C2A581" w14:textId="346B3E18" w:rsidR="00C218C4" w:rsidRPr="00C218C4" w:rsidRDefault="00C218C4" w:rsidP="00A7347F">
            <w:pPr>
              <w:pStyle w:val="a6"/>
              <w:numPr>
                <w:ilvl w:val="0"/>
                <w:numId w:val="11"/>
              </w:numPr>
              <w:ind w:left="313"/>
              <w:jc w:val="both"/>
              <w:rPr>
                <w:sz w:val="24"/>
                <w:szCs w:val="28"/>
              </w:rPr>
            </w:pPr>
            <w:r w:rsidRPr="00C218C4">
              <w:rPr>
                <w:sz w:val="24"/>
                <w:szCs w:val="28"/>
              </w:rPr>
              <w:t>к взаимодействию с органами власти и уполномоченными организациями в типовых точках взаимодействия с клиентами.</w:t>
            </w:r>
          </w:p>
          <w:p w14:paraId="23385FA8" w14:textId="77777777" w:rsidR="00A7347F" w:rsidRDefault="00A7347F" w:rsidP="00A7347F">
            <w:pPr>
              <w:pStyle w:val="a6"/>
              <w:numPr>
                <w:ilvl w:val="0"/>
                <w:numId w:val="12"/>
              </w:numPr>
              <w:ind w:left="313"/>
              <w:jc w:val="both"/>
              <w:rPr>
                <w:sz w:val="24"/>
                <w:szCs w:val="28"/>
              </w:rPr>
            </w:pPr>
            <w:r w:rsidRPr="00A7347F">
              <w:rPr>
                <w:sz w:val="24"/>
                <w:szCs w:val="28"/>
              </w:rPr>
              <w:t>Охарактеризуйте каждое из вышеперечисленных требований.</w:t>
            </w:r>
          </w:p>
          <w:p w14:paraId="3E4BBB1B" w14:textId="77777777" w:rsidR="00A7347F" w:rsidRDefault="00A7347F" w:rsidP="00A7347F">
            <w:pPr>
              <w:pStyle w:val="a6"/>
              <w:numPr>
                <w:ilvl w:val="0"/>
                <w:numId w:val="12"/>
              </w:numPr>
              <w:ind w:left="313"/>
              <w:jc w:val="both"/>
              <w:rPr>
                <w:sz w:val="24"/>
                <w:szCs w:val="28"/>
              </w:rPr>
            </w:pPr>
            <w:r w:rsidRPr="00A7347F">
              <w:rPr>
                <w:sz w:val="24"/>
                <w:szCs w:val="28"/>
              </w:rPr>
              <w:t xml:space="preserve">Приведите для каждого из требований задачи, реализация которых позволит их удовлетворить. </w:t>
            </w:r>
          </w:p>
          <w:p w14:paraId="0E54476B" w14:textId="44BA689A" w:rsidR="00C218C4" w:rsidRPr="00A7347F" w:rsidRDefault="00A7347F" w:rsidP="00A7347F">
            <w:pPr>
              <w:pStyle w:val="a6"/>
              <w:numPr>
                <w:ilvl w:val="0"/>
                <w:numId w:val="12"/>
              </w:numPr>
              <w:ind w:left="313"/>
              <w:jc w:val="both"/>
              <w:rPr>
                <w:sz w:val="24"/>
                <w:szCs w:val="28"/>
              </w:rPr>
            </w:pPr>
            <w:r w:rsidRPr="00A7347F">
              <w:rPr>
                <w:sz w:val="24"/>
                <w:szCs w:val="28"/>
              </w:rPr>
              <w:t xml:space="preserve">Приведите примеры показателей внедрения </w:t>
            </w:r>
            <w:proofErr w:type="spellStart"/>
            <w:r w:rsidRPr="00A7347F">
              <w:rPr>
                <w:sz w:val="24"/>
                <w:szCs w:val="28"/>
              </w:rPr>
              <w:t>клиентоцентричного</w:t>
            </w:r>
            <w:proofErr w:type="spellEnd"/>
            <w:r w:rsidRPr="00A7347F">
              <w:rPr>
                <w:sz w:val="24"/>
                <w:szCs w:val="28"/>
              </w:rPr>
              <w:t xml:space="preserve"> подхода в государственном и муниципальном управлении для каждого требования.</w:t>
            </w:r>
          </w:p>
        </w:tc>
      </w:tr>
    </w:tbl>
    <w:p w14:paraId="75E3F6F5" w14:textId="77777777" w:rsidR="00F74030" w:rsidRPr="00977005" w:rsidRDefault="00F74030" w:rsidP="00F95658">
      <w:pPr>
        <w:ind w:firstLine="709"/>
        <w:jc w:val="both"/>
        <w:rPr>
          <w:sz w:val="28"/>
          <w:szCs w:val="28"/>
        </w:rPr>
      </w:pPr>
    </w:p>
    <w:p w14:paraId="4CE839B5" w14:textId="77777777" w:rsidR="00DF325C" w:rsidRPr="00FD3F00" w:rsidRDefault="00145199" w:rsidP="00FD3F00">
      <w:pPr>
        <w:pStyle w:val="1"/>
        <w:spacing w:before="0"/>
        <w:ind w:firstLine="709"/>
        <w:jc w:val="both"/>
        <w:rPr>
          <w:rFonts w:ascii="Times New Roman" w:hAnsi="Times New Roman" w:cs="Times New Roman"/>
          <w:b/>
          <w:color w:val="auto"/>
          <w:sz w:val="28"/>
          <w:szCs w:val="28"/>
        </w:rPr>
      </w:pPr>
      <w:bookmarkStart w:id="13" w:name="_Toc144279626"/>
      <w:r w:rsidRPr="00FD3F00">
        <w:rPr>
          <w:rFonts w:ascii="Times New Roman" w:hAnsi="Times New Roman" w:cs="Times New Roman"/>
          <w:b/>
          <w:color w:val="auto"/>
          <w:sz w:val="28"/>
          <w:szCs w:val="28"/>
        </w:rPr>
        <w:t>8</w:t>
      </w:r>
      <w:r w:rsidR="00C52F7B" w:rsidRPr="00FD3F00">
        <w:rPr>
          <w:rFonts w:ascii="Times New Roman" w:hAnsi="Times New Roman" w:cs="Times New Roman"/>
          <w:b/>
          <w:color w:val="auto"/>
          <w:sz w:val="28"/>
          <w:szCs w:val="28"/>
        </w:rPr>
        <w:t>. Перечень основной и дополнительной учебной литературы, необходимой для освоения</w:t>
      </w:r>
      <w:r w:rsidR="00CD6F6E" w:rsidRPr="00FD3F00">
        <w:rPr>
          <w:rFonts w:ascii="Times New Roman" w:hAnsi="Times New Roman" w:cs="Times New Roman"/>
          <w:b/>
          <w:color w:val="auto"/>
          <w:sz w:val="28"/>
          <w:szCs w:val="28"/>
        </w:rPr>
        <w:t xml:space="preserve"> дисциплины</w:t>
      </w:r>
      <w:bookmarkEnd w:id="13"/>
    </w:p>
    <w:p w14:paraId="19E56A2D" w14:textId="77777777" w:rsidR="000F7DBC" w:rsidRDefault="000F7DBC" w:rsidP="000F7DBC">
      <w:pPr>
        <w:spacing w:line="360" w:lineRule="auto"/>
        <w:ind w:firstLine="709"/>
        <w:jc w:val="both"/>
        <w:rPr>
          <w:i/>
          <w:iCs/>
          <w:sz w:val="28"/>
          <w:szCs w:val="28"/>
        </w:rPr>
      </w:pPr>
      <w:bookmarkStart w:id="14" w:name="_Toc144279627"/>
      <w:r>
        <w:rPr>
          <w:i/>
          <w:iCs/>
          <w:sz w:val="28"/>
          <w:szCs w:val="28"/>
        </w:rPr>
        <w:t>Нормативные акты</w:t>
      </w:r>
    </w:p>
    <w:p w14:paraId="1126FA58" w14:textId="77777777" w:rsidR="000F7DBC" w:rsidRPr="00440DFC" w:rsidRDefault="000F7DBC" w:rsidP="000F7DBC">
      <w:pPr>
        <w:pStyle w:val="a6"/>
        <w:widowControl/>
        <w:numPr>
          <w:ilvl w:val="0"/>
          <w:numId w:val="14"/>
        </w:numPr>
        <w:shd w:val="clear" w:color="auto" w:fill="FFFFFF"/>
        <w:suppressAutoHyphens/>
        <w:autoSpaceDE/>
        <w:autoSpaceDN/>
        <w:adjustRightInd/>
        <w:spacing w:after="200"/>
        <w:ind w:left="0" w:right="5" w:firstLine="709"/>
        <w:contextualSpacing/>
        <w:jc w:val="both"/>
        <w:rPr>
          <w:bCs/>
          <w:sz w:val="28"/>
          <w:szCs w:val="28"/>
        </w:rPr>
      </w:pPr>
      <w:r w:rsidRPr="00440DFC">
        <w:rPr>
          <w:bCs/>
          <w:sz w:val="28"/>
          <w:szCs w:val="28"/>
        </w:rPr>
        <w:t>Конституция Российской Федерации // СПС «Консультант Плюс»</w:t>
      </w:r>
    </w:p>
    <w:p w14:paraId="1F5ECC13" w14:textId="0432939C" w:rsidR="000F7DBC" w:rsidRPr="00440DFC" w:rsidRDefault="000F7DBC" w:rsidP="000F7DBC">
      <w:pPr>
        <w:pStyle w:val="a6"/>
        <w:widowControl/>
        <w:numPr>
          <w:ilvl w:val="0"/>
          <w:numId w:val="14"/>
        </w:numPr>
        <w:shd w:val="clear" w:color="auto" w:fill="FFFFFF"/>
        <w:suppressAutoHyphens/>
        <w:autoSpaceDE/>
        <w:autoSpaceDN/>
        <w:adjustRightInd/>
        <w:spacing w:after="200"/>
        <w:ind w:left="0" w:right="5" w:firstLine="709"/>
        <w:contextualSpacing/>
        <w:jc w:val="both"/>
        <w:rPr>
          <w:sz w:val="28"/>
          <w:szCs w:val="28"/>
        </w:rPr>
      </w:pPr>
      <w:proofErr w:type="spellStart"/>
      <w:r w:rsidRPr="00440DFC">
        <w:rPr>
          <w:sz w:val="28"/>
          <w:szCs w:val="28"/>
        </w:rPr>
        <w:lastRenderedPageBreak/>
        <w:t>Федеральныи</w:t>
      </w:r>
      <w:proofErr w:type="spellEnd"/>
      <w:r w:rsidRPr="00440DFC">
        <w:rPr>
          <w:sz w:val="28"/>
          <w:szCs w:val="28"/>
        </w:rPr>
        <w:t xml:space="preserve">̆ закон от 09.02.2009 </w:t>
      </w:r>
      <w:r w:rsidR="009D7098">
        <w:rPr>
          <w:sz w:val="28"/>
          <w:szCs w:val="28"/>
        </w:rPr>
        <w:t>№</w:t>
      </w:r>
      <w:r w:rsidRPr="00440DFC">
        <w:rPr>
          <w:sz w:val="28"/>
          <w:szCs w:val="28"/>
        </w:rPr>
        <w:t xml:space="preserve"> 8</w:t>
      </w:r>
      <w:r w:rsidR="009D7098">
        <w:rPr>
          <w:sz w:val="28"/>
          <w:szCs w:val="28"/>
        </w:rPr>
        <w:t xml:space="preserve"> </w:t>
      </w:r>
      <w:r w:rsidRPr="00440DFC">
        <w:rPr>
          <w:sz w:val="28"/>
          <w:szCs w:val="28"/>
        </w:rPr>
        <w:t>ФЗ «Об обеспечении доступа к информации о деятельности государственных органов и органов местного самоуправления» // СПС «Консультант Плюс»</w:t>
      </w:r>
    </w:p>
    <w:p w14:paraId="12C7C108" w14:textId="77777777" w:rsidR="000F7DBC" w:rsidRPr="00440DFC" w:rsidRDefault="000F7DBC" w:rsidP="000F7DBC">
      <w:pPr>
        <w:pStyle w:val="a6"/>
        <w:widowControl/>
        <w:numPr>
          <w:ilvl w:val="0"/>
          <w:numId w:val="14"/>
        </w:numPr>
        <w:shd w:val="clear" w:color="auto" w:fill="FFFFFF"/>
        <w:suppressAutoHyphens/>
        <w:autoSpaceDE/>
        <w:autoSpaceDN/>
        <w:adjustRightInd/>
        <w:spacing w:after="200"/>
        <w:ind w:left="0" w:right="5" w:firstLine="709"/>
        <w:contextualSpacing/>
        <w:jc w:val="both"/>
        <w:rPr>
          <w:bCs/>
          <w:sz w:val="28"/>
          <w:szCs w:val="28"/>
        </w:rPr>
      </w:pPr>
      <w:r w:rsidRPr="00440DFC">
        <w:rPr>
          <w:sz w:val="28"/>
          <w:szCs w:val="28"/>
        </w:rPr>
        <w:t xml:space="preserve">Федеральный закон от 27.07.2010 № 210-ФЗ «Об организации предоставления государственных и муниципальных услуг» </w:t>
      </w:r>
      <w:r w:rsidRPr="00440DFC">
        <w:rPr>
          <w:bCs/>
          <w:sz w:val="28"/>
          <w:szCs w:val="28"/>
        </w:rPr>
        <w:t>// СПС «Консультант Плюс»</w:t>
      </w:r>
    </w:p>
    <w:p w14:paraId="1445185D" w14:textId="77777777" w:rsidR="000F7DBC" w:rsidRPr="00440DFC" w:rsidRDefault="000F7DBC" w:rsidP="000F7DBC">
      <w:pPr>
        <w:pStyle w:val="a6"/>
        <w:widowControl/>
        <w:numPr>
          <w:ilvl w:val="0"/>
          <w:numId w:val="14"/>
        </w:numPr>
        <w:shd w:val="clear" w:color="auto" w:fill="FFFFFF"/>
        <w:suppressAutoHyphens/>
        <w:autoSpaceDE/>
        <w:autoSpaceDN/>
        <w:adjustRightInd/>
        <w:spacing w:after="200"/>
        <w:ind w:left="0" w:right="5" w:firstLine="709"/>
        <w:contextualSpacing/>
        <w:jc w:val="both"/>
        <w:rPr>
          <w:bCs/>
          <w:sz w:val="28"/>
          <w:szCs w:val="28"/>
        </w:rPr>
      </w:pPr>
      <w:r w:rsidRPr="00440DFC">
        <w:rPr>
          <w:bCs/>
          <w:sz w:val="28"/>
          <w:szCs w:val="28"/>
        </w:rPr>
        <w:t>Указ Президента РФ от 21.07.2020 № 474 «О национальных целях развития Российской Федерации на период до 2030 года» // СПС «Консультант Плюс»</w:t>
      </w:r>
    </w:p>
    <w:p w14:paraId="39C47410" w14:textId="77777777" w:rsidR="000F7DBC" w:rsidRPr="00440DFC" w:rsidRDefault="000F7DBC" w:rsidP="000F7DBC">
      <w:pPr>
        <w:pStyle w:val="a6"/>
        <w:widowControl/>
        <w:numPr>
          <w:ilvl w:val="0"/>
          <w:numId w:val="14"/>
        </w:numPr>
        <w:shd w:val="clear" w:color="auto" w:fill="FFFFFF"/>
        <w:suppressAutoHyphens/>
        <w:autoSpaceDE/>
        <w:autoSpaceDN/>
        <w:adjustRightInd/>
        <w:spacing w:after="200"/>
        <w:ind w:left="0" w:right="5" w:firstLine="709"/>
        <w:contextualSpacing/>
        <w:jc w:val="both"/>
        <w:rPr>
          <w:sz w:val="28"/>
          <w:szCs w:val="28"/>
        </w:rPr>
      </w:pPr>
      <w:r w:rsidRPr="00440DFC">
        <w:rPr>
          <w:sz w:val="28"/>
          <w:szCs w:val="28"/>
        </w:rPr>
        <w:t xml:space="preserve">Распоряжение Правительства РФ от 01.10.2021 № 2765-р «Об утверждении Единого плана по достижению национальных </w:t>
      </w:r>
      <w:proofErr w:type="spellStart"/>
      <w:r w:rsidRPr="00440DFC">
        <w:rPr>
          <w:sz w:val="28"/>
          <w:szCs w:val="28"/>
        </w:rPr>
        <w:t>целеи</w:t>
      </w:r>
      <w:proofErr w:type="spellEnd"/>
      <w:r w:rsidRPr="00440DFC">
        <w:rPr>
          <w:sz w:val="28"/>
          <w:szCs w:val="28"/>
        </w:rPr>
        <w:t xml:space="preserve">̆ развития </w:t>
      </w:r>
      <w:proofErr w:type="spellStart"/>
      <w:r w:rsidRPr="00440DFC">
        <w:rPr>
          <w:sz w:val="28"/>
          <w:szCs w:val="28"/>
        </w:rPr>
        <w:t>Российскои</w:t>
      </w:r>
      <w:proofErr w:type="spellEnd"/>
      <w:r w:rsidRPr="00440DFC">
        <w:rPr>
          <w:sz w:val="28"/>
          <w:szCs w:val="28"/>
        </w:rPr>
        <w:t xml:space="preserve">̆ Федерации на период до 2024 года и на </w:t>
      </w:r>
      <w:proofErr w:type="spellStart"/>
      <w:r w:rsidRPr="00440DFC">
        <w:rPr>
          <w:sz w:val="28"/>
          <w:szCs w:val="28"/>
        </w:rPr>
        <w:t>плановыи</w:t>
      </w:r>
      <w:proofErr w:type="spellEnd"/>
      <w:r w:rsidRPr="00440DFC">
        <w:rPr>
          <w:sz w:val="28"/>
          <w:szCs w:val="28"/>
        </w:rPr>
        <w:t>̆ период до 2030 года» // СПС «Консультант Плюс»</w:t>
      </w:r>
    </w:p>
    <w:p w14:paraId="40A56035" w14:textId="77777777" w:rsidR="000F7DBC" w:rsidRDefault="000F7DBC" w:rsidP="000F7DBC">
      <w:pPr>
        <w:pStyle w:val="a6"/>
        <w:widowControl/>
        <w:numPr>
          <w:ilvl w:val="0"/>
          <w:numId w:val="14"/>
        </w:numPr>
        <w:shd w:val="clear" w:color="auto" w:fill="FFFFFF"/>
        <w:suppressAutoHyphens/>
        <w:autoSpaceDE/>
        <w:autoSpaceDN/>
        <w:adjustRightInd/>
        <w:spacing w:after="200"/>
        <w:ind w:left="0" w:right="5" w:firstLine="709"/>
        <w:contextualSpacing/>
        <w:jc w:val="both"/>
        <w:rPr>
          <w:sz w:val="28"/>
          <w:szCs w:val="28"/>
        </w:rPr>
      </w:pPr>
      <w:r w:rsidRPr="00440DFC">
        <w:rPr>
          <w:sz w:val="28"/>
          <w:szCs w:val="28"/>
        </w:rPr>
        <w:t>Приказ Минкомсвязи России от 16.10.2015 № 405 "Об утверждении методических рекомендаций по совершенствованию интерфейсов (в части навигации, поиска, предоставления информации) федеральной государственной информационной системы "Единый портал государственных и муниципальных услуг (функций)" и официальных сайтов федеральных органов исполнительной власти и государственных внебюджетных фондов, используемых при предоставлении</w:t>
      </w:r>
      <w:r>
        <w:rPr>
          <w:sz w:val="28"/>
          <w:szCs w:val="28"/>
        </w:rPr>
        <w:t xml:space="preserve"> </w:t>
      </w:r>
      <w:r w:rsidRPr="00440DFC">
        <w:rPr>
          <w:sz w:val="28"/>
          <w:szCs w:val="28"/>
        </w:rPr>
        <w:t>государственных услуг в электронном виде"</w:t>
      </w:r>
      <w:r>
        <w:rPr>
          <w:sz w:val="28"/>
          <w:szCs w:val="28"/>
        </w:rPr>
        <w:t xml:space="preserve"> </w:t>
      </w:r>
      <w:r w:rsidRPr="00440DFC">
        <w:rPr>
          <w:sz w:val="28"/>
          <w:szCs w:val="28"/>
        </w:rPr>
        <w:t>// СПС «Консультант Плюс»</w:t>
      </w:r>
    </w:p>
    <w:p w14:paraId="2368954A" w14:textId="77777777" w:rsidR="000F7DBC" w:rsidRDefault="000F7DBC" w:rsidP="000F7DBC">
      <w:pPr>
        <w:spacing w:line="360" w:lineRule="auto"/>
        <w:jc w:val="both"/>
        <w:rPr>
          <w:i/>
          <w:iCs/>
          <w:sz w:val="28"/>
          <w:szCs w:val="28"/>
        </w:rPr>
      </w:pPr>
      <w:r w:rsidRPr="00F94A26">
        <w:rPr>
          <w:i/>
          <w:iCs/>
          <w:sz w:val="28"/>
          <w:szCs w:val="28"/>
        </w:rPr>
        <w:t>Основная литература</w:t>
      </w:r>
    </w:p>
    <w:p w14:paraId="1E2C5F69" w14:textId="1E5F7830" w:rsidR="00793371" w:rsidRPr="00110A50" w:rsidRDefault="00793371" w:rsidP="00793371">
      <w:pPr>
        <w:widowControl/>
        <w:shd w:val="clear" w:color="auto" w:fill="FFFFFF"/>
        <w:suppressAutoHyphens/>
        <w:autoSpaceDE/>
        <w:autoSpaceDN/>
        <w:adjustRightInd/>
        <w:spacing w:after="200"/>
        <w:ind w:right="5"/>
        <w:contextualSpacing/>
        <w:jc w:val="both"/>
        <w:rPr>
          <w:sz w:val="28"/>
          <w:szCs w:val="28"/>
        </w:rPr>
      </w:pPr>
      <w:r>
        <w:rPr>
          <w:sz w:val="28"/>
          <w:szCs w:val="28"/>
        </w:rPr>
        <w:t xml:space="preserve">          </w:t>
      </w:r>
      <w:r w:rsidR="00A030AE">
        <w:rPr>
          <w:sz w:val="28"/>
          <w:szCs w:val="28"/>
        </w:rPr>
        <w:t>1</w:t>
      </w:r>
      <w:r>
        <w:rPr>
          <w:sz w:val="28"/>
          <w:szCs w:val="28"/>
        </w:rPr>
        <w:t>.</w:t>
      </w:r>
      <w:r w:rsidRPr="00110A50">
        <w:t xml:space="preserve"> </w:t>
      </w:r>
      <w:r w:rsidRPr="00110A50">
        <w:rPr>
          <w:sz w:val="28"/>
          <w:szCs w:val="28"/>
        </w:rPr>
        <w:t xml:space="preserve">Государственное и муниципальное управление: учебник и практикум для вузов / Л.В. Адамская, Р.Е. Артюхин, Н.А. Барменкова [и др.]; под. ред. С.Е. Прокофьева [и др.]; </w:t>
      </w:r>
      <w:proofErr w:type="spellStart"/>
      <w:r w:rsidRPr="00110A50">
        <w:rPr>
          <w:sz w:val="28"/>
          <w:szCs w:val="28"/>
        </w:rPr>
        <w:t>Финуниверситет</w:t>
      </w:r>
      <w:proofErr w:type="spellEnd"/>
      <w:r w:rsidRPr="00110A50">
        <w:rPr>
          <w:sz w:val="28"/>
          <w:szCs w:val="28"/>
        </w:rPr>
        <w:t xml:space="preserve">; </w:t>
      </w:r>
      <w:proofErr w:type="spellStart"/>
      <w:r w:rsidRPr="00110A50">
        <w:rPr>
          <w:sz w:val="28"/>
          <w:szCs w:val="28"/>
        </w:rPr>
        <w:t>Speechki</w:t>
      </w:r>
      <w:proofErr w:type="spellEnd"/>
      <w:r w:rsidRPr="00110A50">
        <w:rPr>
          <w:sz w:val="28"/>
          <w:szCs w:val="28"/>
        </w:rPr>
        <w:t>. Сервис автоматического создания аудиоверсий статей. — 2-е изд. — Москва: Юрайт, 2022. — 609 с. — (Высшее образование). — Текст: непосредственный. - То же. — Электронная версия: 26 аудиофайлов Mp3 (общая продолжительность звучания 22 ч.) (1,23 Гб). — Доступ по паролю из сети Интернет (чтение). — ЭБ Финуниверситета. - URL:</w:t>
      </w:r>
      <w:r w:rsidR="009D7098">
        <w:rPr>
          <w:sz w:val="28"/>
          <w:szCs w:val="28"/>
        </w:rPr>
        <w:t xml:space="preserve"> </w:t>
      </w:r>
      <w:r w:rsidRPr="00110A50">
        <w:rPr>
          <w:sz w:val="28"/>
          <w:szCs w:val="28"/>
        </w:rPr>
        <w:t xml:space="preserve">http://elib.fa.ru/book/87787731exmo11394. — Текст: электронный; То же. - 2023. - Образовательная платформа Юрайт [сайт]. — URL: https://urait.ru/bcode/519311 (дата обращения: 30.10.2023). — </w:t>
      </w:r>
      <w:proofErr w:type="gramStart"/>
      <w:r w:rsidRPr="00110A50">
        <w:rPr>
          <w:sz w:val="28"/>
          <w:szCs w:val="28"/>
        </w:rPr>
        <w:t>Текст :</w:t>
      </w:r>
      <w:proofErr w:type="gramEnd"/>
      <w:r w:rsidRPr="00110A50">
        <w:rPr>
          <w:sz w:val="28"/>
          <w:szCs w:val="28"/>
        </w:rPr>
        <w:t xml:space="preserve"> электронный.</w:t>
      </w:r>
    </w:p>
    <w:p w14:paraId="275513AA" w14:textId="444D11F8" w:rsidR="00793371" w:rsidRDefault="00793371" w:rsidP="00793371">
      <w:pPr>
        <w:widowControl/>
        <w:shd w:val="clear" w:color="auto" w:fill="FFFFFF"/>
        <w:suppressAutoHyphens/>
        <w:autoSpaceDE/>
        <w:autoSpaceDN/>
        <w:adjustRightInd/>
        <w:spacing w:after="200"/>
        <w:ind w:right="5"/>
        <w:contextualSpacing/>
        <w:jc w:val="both"/>
        <w:rPr>
          <w:sz w:val="28"/>
          <w:szCs w:val="28"/>
        </w:rPr>
      </w:pPr>
      <w:r>
        <w:rPr>
          <w:sz w:val="28"/>
          <w:szCs w:val="28"/>
        </w:rPr>
        <w:t xml:space="preserve">         </w:t>
      </w:r>
      <w:r w:rsidR="00A030AE">
        <w:rPr>
          <w:sz w:val="28"/>
          <w:szCs w:val="28"/>
        </w:rPr>
        <w:t>2</w:t>
      </w:r>
      <w:r>
        <w:rPr>
          <w:sz w:val="28"/>
          <w:szCs w:val="28"/>
        </w:rPr>
        <w:t>.</w:t>
      </w:r>
      <w:r w:rsidRPr="00110A50">
        <w:t xml:space="preserve"> </w:t>
      </w:r>
      <w:r w:rsidRPr="00110A50">
        <w:rPr>
          <w:sz w:val="28"/>
          <w:szCs w:val="28"/>
        </w:rPr>
        <w:t xml:space="preserve">Цифровое государство и </w:t>
      </w:r>
      <w:proofErr w:type="gramStart"/>
      <w:r w:rsidRPr="00110A50">
        <w:rPr>
          <w:sz w:val="28"/>
          <w:szCs w:val="28"/>
        </w:rPr>
        <w:t>экономика :</w:t>
      </w:r>
      <w:proofErr w:type="gramEnd"/>
      <w:r w:rsidRPr="00110A50">
        <w:rPr>
          <w:sz w:val="28"/>
          <w:szCs w:val="28"/>
        </w:rPr>
        <w:t xml:space="preserve"> учебник / С. Е. Прокофьев, О. В. Панина, Н. Л. Красюкова [и др.] ; под общ. ред. С. Е. Прокофьева, О. В. Паниной, К. В. Харченко. — </w:t>
      </w:r>
      <w:proofErr w:type="gramStart"/>
      <w:r w:rsidRPr="00110A50">
        <w:rPr>
          <w:sz w:val="28"/>
          <w:szCs w:val="28"/>
        </w:rPr>
        <w:t>Москва :</w:t>
      </w:r>
      <w:proofErr w:type="gramEnd"/>
      <w:r w:rsidRPr="00110A50">
        <w:rPr>
          <w:sz w:val="28"/>
          <w:szCs w:val="28"/>
        </w:rPr>
        <w:t xml:space="preserve"> </w:t>
      </w:r>
      <w:proofErr w:type="spellStart"/>
      <w:r w:rsidRPr="00110A50">
        <w:rPr>
          <w:sz w:val="28"/>
          <w:szCs w:val="28"/>
        </w:rPr>
        <w:t>КноРус</w:t>
      </w:r>
      <w:proofErr w:type="spellEnd"/>
      <w:r w:rsidRPr="00110A50">
        <w:rPr>
          <w:sz w:val="28"/>
          <w:szCs w:val="28"/>
        </w:rPr>
        <w:t xml:space="preserve">, 2024. — 345 с. — (Бакалавриат и магистратура). - ЭБС BOOK.ru. — URL: https://book.ru/book/951781 (дата обращения: 19.10.2023). — </w:t>
      </w:r>
      <w:proofErr w:type="gramStart"/>
      <w:r w:rsidRPr="00110A50">
        <w:rPr>
          <w:sz w:val="28"/>
          <w:szCs w:val="28"/>
        </w:rPr>
        <w:t>Текст :</w:t>
      </w:r>
      <w:proofErr w:type="gramEnd"/>
      <w:r w:rsidRPr="00110A50">
        <w:rPr>
          <w:sz w:val="28"/>
          <w:szCs w:val="28"/>
        </w:rPr>
        <w:t xml:space="preserve"> электронный.</w:t>
      </w:r>
    </w:p>
    <w:p w14:paraId="05E03668" w14:textId="1EAC0930" w:rsidR="00793371" w:rsidRPr="00110A50" w:rsidRDefault="00793371" w:rsidP="00793371">
      <w:pPr>
        <w:widowControl/>
        <w:shd w:val="clear" w:color="auto" w:fill="FFFFFF"/>
        <w:suppressAutoHyphens/>
        <w:autoSpaceDE/>
        <w:autoSpaceDN/>
        <w:adjustRightInd/>
        <w:spacing w:after="200"/>
        <w:ind w:right="5"/>
        <w:contextualSpacing/>
        <w:jc w:val="both"/>
        <w:rPr>
          <w:sz w:val="28"/>
          <w:szCs w:val="28"/>
        </w:rPr>
      </w:pPr>
      <w:r>
        <w:rPr>
          <w:sz w:val="28"/>
          <w:szCs w:val="28"/>
        </w:rPr>
        <w:t xml:space="preserve">         </w:t>
      </w:r>
      <w:r w:rsidR="00A030AE">
        <w:rPr>
          <w:sz w:val="28"/>
          <w:szCs w:val="28"/>
        </w:rPr>
        <w:t>3</w:t>
      </w:r>
      <w:r>
        <w:rPr>
          <w:sz w:val="28"/>
          <w:szCs w:val="28"/>
        </w:rPr>
        <w:t>.</w:t>
      </w:r>
      <w:r w:rsidRPr="00110A50">
        <w:t xml:space="preserve"> </w:t>
      </w:r>
      <w:r w:rsidRPr="00110A50">
        <w:rPr>
          <w:sz w:val="28"/>
          <w:szCs w:val="28"/>
        </w:rPr>
        <w:t xml:space="preserve">Прокофьев, С.Е. Государственный менеджмент: учебник и практикум для вузов / С.Е. Прокофьев, С.Г. Еремин, А.И. Галкин; Финуниверситет. — Москва: Юрайт, 2023 — 249 с.: ил. — (Высшее образование). - То же. - Образовательная платформа Юрайт [сайт]. — URL: https://urait.ru/bcode/509814 (дата обращения: 03.11.2023). — </w:t>
      </w:r>
      <w:proofErr w:type="gramStart"/>
      <w:r w:rsidRPr="00110A50">
        <w:rPr>
          <w:sz w:val="28"/>
          <w:szCs w:val="28"/>
        </w:rPr>
        <w:t>Текст :</w:t>
      </w:r>
      <w:proofErr w:type="gramEnd"/>
      <w:r w:rsidRPr="00110A50">
        <w:rPr>
          <w:sz w:val="28"/>
          <w:szCs w:val="28"/>
        </w:rPr>
        <w:t xml:space="preserve"> электронный.</w:t>
      </w:r>
    </w:p>
    <w:p w14:paraId="0593D880" w14:textId="77777777" w:rsidR="00793371" w:rsidRDefault="00793371" w:rsidP="00793371">
      <w:pPr>
        <w:shd w:val="clear" w:color="auto" w:fill="FFFFFF"/>
        <w:ind w:right="5"/>
        <w:jc w:val="both"/>
        <w:rPr>
          <w:bCs/>
          <w:i/>
          <w:iCs/>
          <w:sz w:val="28"/>
          <w:szCs w:val="28"/>
        </w:rPr>
      </w:pPr>
      <w:r>
        <w:rPr>
          <w:bCs/>
          <w:i/>
          <w:iCs/>
          <w:sz w:val="28"/>
          <w:szCs w:val="28"/>
        </w:rPr>
        <w:t xml:space="preserve"> </w:t>
      </w:r>
    </w:p>
    <w:p w14:paraId="13E55A21" w14:textId="77777777" w:rsidR="00793371" w:rsidRPr="00507A55" w:rsidRDefault="00793371" w:rsidP="00793371">
      <w:pPr>
        <w:shd w:val="clear" w:color="auto" w:fill="FFFFFF"/>
        <w:ind w:right="5"/>
        <w:jc w:val="both"/>
        <w:rPr>
          <w:bCs/>
          <w:i/>
          <w:iCs/>
          <w:sz w:val="28"/>
          <w:szCs w:val="28"/>
        </w:rPr>
      </w:pPr>
      <w:r w:rsidRPr="00F94A26">
        <w:rPr>
          <w:bCs/>
          <w:i/>
          <w:iCs/>
          <w:sz w:val="28"/>
          <w:szCs w:val="28"/>
        </w:rPr>
        <w:t>Дополнительная литература</w:t>
      </w:r>
    </w:p>
    <w:p w14:paraId="60BF5D3B" w14:textId="77777777" w:rsidR="00793371" w:rsidRDefault="00793371" w:rsidP="00793371">
      <w:pPr>
        <w:pStyle w:val="a6"/>
        <w:widowControl/>
        <w:shd w:val="clear" w:color="auto" w:fill="FFFFFF"/>
        <w:suppressAutoHyphens/>
        <w:autoSpaceDE/>
        <w:autoSpaceDN/>
        <w:adjustRightInd/>
        <w:spacing w:after="200"/>
        <w:ind w:left="709" w:right="5"/>
        <w:contextualSpacing/>
        <w:jc w:val="both"/>
        <w:rPr>
          <w:sz w:val="28"/>
          <w:szCs w:val="28"/>
        </w:rPr>
      </w:pPr>
    </w:p>
    <w:p w14:paraId="7C9EB1F1" w14:textId="77777777" w:rsidR="00A030AE" w:rsidRDefault="00793371" w:rsidP="00A030AE">
      <w:pPr>
        <w:pStyle w:val="a6"/>
        <w:widowControl/>
        <w:numPr>
          <w:ilvl w:val="0"/>
          <w:numId w:val="12"/>
        </w:numPr>
        <w:shd w:val="clear" w:color="auto" w:fill="FFFFFF"/>
        <w:suppressAutoHyphens/>
        <w:autoSpaceDE/>
        <w:autoSpaceDN/>
        <w:adjustRightInd/>
        <w:spacing w:after="200"/>
        <w:ind w:left="0" w:right="5" w:firstLine="709"/>
        <w:contextualSpacing/>
        <w:jc w:val="both"/>
        <w:rPr>
          <w:sz w:val="28"/>
          <w:szCs w:val="28"/>
        </w:rPr>
      </w:pPr>
      <w:r w:rsidRPr="00A030AE">
        <w:rPr>
          <w:sz w:val="28"/>
          <w:szCs w:val="28"/>
        </w:rPr>
        <w:lastRenderedPageBreak/>
        <w:t xml:space="preserve">Кадырова, Г.М. Эффективность и результативность деятельности органов власти: учебник и практикум для вузов / Г.М. Кадырова, С.Г. Еремин, А.И. Галкин; под ред. С.Е. Прокофьева; Финуниверситет. — Москва: Юрайт, 2023 — 248 с.: ил. — (Высшее образование). - То же. - Образовательная платформа Юрайт [сайт]. — URL: https://urait.ru/bcode/509815 (дата обращения: 03.11.2023). — </w:t>
      </w:r>
      <w:proofErr w:type="gramStart"/>
      <w:r w:rsidRPr="00A030AE">
        <w:rPr>
          <w:sz w:val="28"/>
          <w:szCs w:val="28"/>
        </w:rPr>
        <w:t>Текст :</w:t>
      </w:r>
      <w:proofErr w:type="gramEnd"/>
      <w:r w:rsidRPr="00A030AE">
        <w:rPr>
          <w:sz w:val="28"/>
          <w:szCs w:val="28"/>
        </w:rPr>
        <w:t xml:space="preserve"> электронный. </w:t>
      </w:r>
    </w:p>
    <w:p w14:paraId="1A01390C" w14:textId="77777777" w:rsidR="00A030AE" w:rsidRDefault="00793371" w:rsidP="00A030AE">
      <w:pPr>
        <w:pStyle w:val="a6"/>
        <w:widowControl/>
        <w:numPr>
          <w:ilvl w:val="0"/>
          <w:numId w:val="12"/>
        </w:numPr>
        <w:shd w:val="clear" w:color="auto" w:fill="FFFFFF"/>
        <w:suppressAutoHyphens/>
        <w:autoSpaceDE/>
        <w:autoSpaceDN/>
        <w:adjustRightInd/>
        <w:spacing w:after="200"/>
        <w:ind w:left="0" w:right="5" w:firstLine="709"/>
        <w:contextualSpacing/>
        <w:jc w:val="both"/>
        <w:rPr>
          <w:sz w:val="28"/>
          <w:szCs w:val="28"/>
        </w:rPr>
      </w:pPr>
      <w:r w:rsidRPr="00A030AE">
        <w:rPr>
          <w:sz w:val="28"/>
          <w:szCs w:val="28"/>
        </w:rPr>
        <w:t xml:space="preserve">Прокофьев, С.Е. Теория и механизмы современного государственного и муниципального управления: учебник и практикум для вузов / С.Е. Прокофьев, С.Г. Еремин, А.И. Галкин; Финуниверситет. — Москва: Юрайт, 2022. — 696 с. — (Высшее образование). - Текст: непосредственный. - То же. - 2023. - Образовательная платформа Юрайт [сайт]. — URL: https://urait.ru/bcode/519235 (дата обращения: 25.10.2023). — </w:t>
      </w:r>
      <w:proofErr w:type="gramStart"/>
      <w:r w:rsidRPr="00A030AE">
        <w:rPr>
          <w:sz w:val="28"/>
          <w:szCs w:val="28"/>
        </w:rPr>
        <w:t>Текст :</w:t>
      </w:r>
      <w:proofErr w:type="gramEnd"/>
      <w:r w:rsidRPr="00A030AE">
        <w:rPr>
          <w:sz w:val="28"/>
          <w:szCs w:val="28"/>
        </w:rPr>
        <w:t xml:space="preserve"> электронный.</w:t>
      </w:r>
    </w:p>
    <w:p w14:paraId="5F480889" w14:textId="1A6B1B40" w:rsidR="00793371" w:rsidRPr="00A030AE" w:rsidRDefault="00793371" w:rsidP="00A030AE">
      <w:pPr>
        <w:pStyle w:val="a6"/>
        <w:widowControl/>
        <w:numPr>
          <w:ilvl w:val="0"/>
          <w:numId w:val="12"/>
        </w:numPr>
        <w:shd w:val="clear" w:color="auto" w:fill="FFFFFF"/>
        <w:suppressAutoHyphens/>
        <w:autoSpaceDE/>
        <w:autoSpaceDN/>
        <w:adjustRightInd/>
        <w:spacing w:after="200"/>
        <w:ind w:left="0" w:right="5" w:firstLine="709"/>
        <w:contextualSpacing/>
        <w:jc w:val="both"/>
        <w:rPr>
          <w:sz w:val="28"/>
          <w:szCs w:val="28"/>
        </w:rPr>
      </w:pPr>
      <w:r w:rsidRPr="00A030AE">
        <w:rPr>
          <w:sz w:val="28"/>
          <w:szCs w:val="28"/>
        </w:rPr>
        <w:t xml:space="preserve">Информационные технологии в государственном и муниципальном управлении: учебник для подготовки студентов, обучающихся по </w:t>
      </w:r>
      <w:proofErr w:type="gramStart"/>
      <w:r w:rsidRPr="00A030AE">
        <w:rPr>
          <w:sz w:val="28"/>
          <w:szCs w:val="28"/>
        </w:rPr>
        <w:t>направлению  бакалавриата</w:t>
      </w:r>
      <w:proofErr w:type="gramEnd"/>
      <w:r w:rsidRPr="00A030AE">
        <w:rPr>
          <w:sz w:val="28"/>
          <w:szCs w:val="28"/>
        </w:rPr>
        <w:t xml:space="preserve"> и магистратуры "Государственное и муниципальное управление" / С.Е. Прокофьев, С.Г. Камолов, О.С. Волгин [и др.]; под ред. С.Е. Прокофьева и С.Г. Камолова; Финуниверситет, МГИМО (Ун-т) МИД РФ. — 2-е изд., перераб. — Москва: Кнорус, 2022. — 288 с. — (Бакалавриат и магистратура). — Текст: непосредственный. - То же. - 2024. - ЭБС BOOK.ru. - URL:https://book.ru/book/950546 (дата обращения: 31.10.2023). — </w:t>
      </w:r>
      <w:proofErr w:type="gramStart"/>
      <w:r w:rsidRPr="00A030AE">
        <w:rPr>
          <w:sz w:val="28"/>
          <w:szCs w:val="28"/>
        </w:rPr>
        <w:t>Текст :</w:t>
      </w:r>
      <w:proofErr w:type="gramEnd"/>
      <w:r w:rsidRPr="00A030AE">
        <w:rPr>
          <w:sz w:val="28"/>
          <w:szCs w:val="28"/>
        </w:rPr>
        <w:t xml:space="preserve"> электронный.</w:t>
      </w:r>
    </w:p>
    <w:p w14:paraId="4FB9CD11" w14:textId="77777777" w:rsidR="00C52F7B" w:rsidRPr="00FD3F00" w:rsidRDefault="00145199" w:rsidP="00FD3F00">
      <w:pPr>
        <w:pStyle w:val="1"/>
        <w:spacing w:before="0"/>
        <w:ind w:firstLine="709"/>
        <w:jc w:val="both"/>
        <w:rPr>
          <w:rFonts w:ascii="Times New Roman" w:hAnsi="Times New Roman" w:cs="Times New Roman"/>
          <w:b/>
          <w:bCs/>
          <w:color w:val="auto"/>
          <w:sz w:val="28"/>
          <w:szCs w:val="28"/>
        </w:rPr>
      </w:pPr>
      <w:r w:rsidRPr="00FD3F00">
        <w:rPr>
          <w:rFonts w:ascii="Times New Roman" w:hAnsi="Times New Roman" w:cs="Times New Roman"/>
          <w:b/>
          <w:color w:val="auto"/>
          <w:sz w:val="28"/>
          <w:szCs w:val="28"/>
        </w:rPr>
        <w:t>9</w:t>
      </w:r>
      <w:r w:rsidR="00C52F7B" w:rsidRPr="00FD3F00">
        <w:rPr>
          <w:rFonts w:ascii="Times New Roman" w:hAnsi="Times New Roman" w:cs="Times New Roman"/>
          <w:b/>
          <w:color w:val="auto"/>
          <w:sz w:val="28"/>
          <w:szCs w:val="28"/>
        </w:rPr>
        <w:t>. П</w:t>
      </w:r>
      <w:r w:rsidR="00C52F7B" w:rsidRPr="00FD3F00">
        <w:rPr>
          <w:rFonts w:ascii="Times New Roman" w:hAnsi="Times New Roman" w:cs="Times New Roman"/>
          <w:b/>
          <w:bCs/>
          <w:color w:val="auto"/>
          <w:sz w:val="28"/>
          <w:szCs w:val="28"/>
        </w:rPr>
        <w:t xml:space="preserve">еречень ресурсов информационно-телекоммуникационной сети «Интернет», необходимых для освоения </w:t>
      </w:r>
      <w:r w:rsidR="00504556" w:rsidRPr="00FD3F00">
        <w:rPr>
          <w:rFonts w:ascii="Times New Roman" w:hAnsi="Times New Roman" w:cs="Times New Roman"/>
          <w:b/>
          <w:bCs/>
          <w:color w:val="auto"/>
          <w:sz w:val="28"/>
          <w:szCs w:val="28"/>
        </w:rPr>
        <w:t>дисциплины</w:t>
      </w:r>
      <w:bookmarkEnd w:id="14"/>
    </w:p>
    <w:p w14:paraId="67BCC791" w14:textId="77777777" w:rsidR="000F7DBC" w:rsidRDefault="000F7DBC" w:rsidP="000F7DBC">
      <w:pPr>
        <w:pStyle w:val="af3"/>
        <w:numPr>
          <w:ilvl w:val="0"/>
          <w:numId w:val="13"/>
        </w:numPr>
        <w:ind w:left="0" w:firstLine="709"/>
        <w:rPr>
          <w:rFonts w:ascii="TimesNewRomanPSMT" w:hAnsi="TimesNewRomanPSMT" w:cs="TimesNewRomanPSMT"/>
          <w:sz w:val="28"/>
          <w:szCs w:val="28"/>
        </w:rPr>
      </w:pPr>
      <w:bookmarkStart w:id="15" w:name="_Toc144279628"/>
      <w:r>
        <w:rPr>
          <w:rFonts w:ascii="TimesNewRomanPSMT" w:hAnsi="TimesNewRomanPSMT" w:cs="TimesNewRomanPSMT"/>
          <w:sz w:val="28"/>
          <w:szCs w:val="28"/>
        </w:rPr>
        <w:t xml:space="preserve">Правительство Российской </w:t>
      </w:r>
      <w:proofErr w:type="gramStart"/>
      <w:r>
        <w:rPr>
          <w:rFonts w:ascii="TimesNewRomanPSMT" w:hAnsi="TimesNewRomanPSMT" w:cs="TimesNewRomanPSMT"/>
          <w:sz w:val="28"/>
          <w:szCs w:val="28"/>
        </w:rPr>
        <w:t xml:space="preserve">Федерации </w:t>
      </w:r>
      <w:r w:rsidRPr="00507A55">
        <w:rPr>
          <w:rFonts w:ascii="TimesNewRomanPSMT" w:hAnsi="TimesNewRomanPSMT" w:cs="TimesNewRomanPSMT"/>
          <w:sz w:val="28"/>
          <w:szCs w:val="28"/>
        </w:rPr>
        <w:t>:</w:t>
      </w:r>
      <w:proofErr w:type="gramEnd"/>
      <w:r w:rsidRPr="00507A55">
        <w:rPr>
          <w:rFonts w:ascii="TimesNewRomanPSMT" w:hAnsi="TimesNewRomanPSMT" w:cs="TimesNewRomanPSMT"/>
          <w:sz w:val="28"/>
          <w:szCs w:val="28"/>
        </w:rPr>
        <w:t xml:space="preserve"> официальный сайт. – Текст: электронный. – URL:</w:t>
      </w:r>
      <w:r>
        <w:rPr>
          <w:rFonts w:ascii="TimesNewRomanPSMT" w:hAnsi="TimesNewRomanPSMT" w:cs="TimesNewRomanPSMT"/>
          <w:sz w:val="28"/>
          <w:szCs w:val="28"/>
        </w:rPr>
        <w:t xml:space="preserve"> </w:t>
      </w:r>
      <w:hyperlink r:id="rId8" w:history="1">
        <w:r w:rsidRPr="00AA16C9">
          <w:rPr>
            <w:rStyle w:val="af5"/>
            <w:rFonts w:ascii="TimesNewRomanPSMT" w:hAnsi="TimesNewRomanPSMT" w:cs="TimesNewRomanPSMT"/>
            <w:sz w:val="28"/>
            <w:szCs w:val="28"/>
          </w:rPr>
          <w:t>http://government.ru</w:t>
        </w:r>
      </w:hyperlink>
      <w:r>
        <w:rPr>
          <w:rFonts w:ascii="TimesNewRomanPSMT" w:hAnsi="TimesNewRomanPSMT" w:cs="TimesNewRomanPSMT"/>
          <w:sz w:val="28"/>
          <w:szCs w:val="28"/>
        </w:rPr>
        <w:t xml:space="preserve"> </w:t>
      </w:r>
      <w:r w:rsidRPr="00507A55">
        <w:rPr>
          <w:rFonts w:ascii="TimesNewRomanPSMT" w:hAnsi="TimesNewRomanPSMT" w:cs="TimesNewRomanPSMT"/>
          <w:sz w:val="28"/>
          <w:szCs w:val="28"/>
        </w:rPr>
        <w:t>(дата обращения: 01.11.2023).</w:t>
      </w:r>
    </w:p>
    <w:p w14:paraId="5040E103" w14:textId="77777777" w:rsidR="000F7DBC" w:rsidRPr="00507A55" w:rsidRDefault="000F7DBC" w:rsidP="000F7DBC">
      <w:pPr>
        <w:pStyle w:val="af3"/>
        <w:numPr>
          <w:ilvl w:val="0"/>
          <w:numId w:val="13"/>
        </w:numPr>
        <w:ind w:left="0" w:firstLine="709"/>
        <w:rPr>
          <w:rFonts w:ascii="TimesNewRomanPSMT" w:hAnsi="TimesNewRomanPSMT" w:cs="TimesNewRomanPSMT"/>
          <w:sz w:val="28"/>
          <w:szCs w:val="28"/>
        </w:rPr>
      </w:pPr>
      <w:r w:rsidRPr="00507A55">
        <w:rPr>
          <w:rFonts w:ascii="TimesNewRomanPSMT" w:hAnsi="TimesNewRomanPSMT" w:cs="TimesNewRomanPSMT"/>
          <w:sz w:val="28"/>
          <w:szCs w:val="28"/>
        </w:rPr>
        <w:t xml:space="preserve">Аналитический центр при Правительстве Российской </w:t>
      </w:r>
      <w:proofErr w:type="gramStart"/>
      <w:r w:rsidRPr="00507A55">
        <w:rPr>
          <w:rFonts w:ascii="TimesNewRomanPSMT" w:hAnsi="TimesNewRomanPSMT" w:cs="TimesNewRomanPSMT"/>
          <w:sz w:val="28"/>
          <w:szCs w:val="28"/>
        </w:rPr>
        <w:t>Федерации :</w:t>
      </w:r>
      <w:proofErr w:type="gramEnd"/>
      <w:r w:rsidRPr="00507A55">
        <w:rPr>
          <w:rFonts w:ascii="TimesNewRomanPSMT" w:hAnsi="TimesNewRomanPSMT" w:cs="TimesNewRomanPSMT"/>
          <w:sz w:val="28"/>
          <w:szCs w:val="28"/>
        </w:rPr>
        <w:t xml:space="preserve"> официальный сайт. – Текст: электронный. – URL: </w:t>
      </w:r>
      <w:hyperlink r:id="rId9" w:history="1">
        <w:r w:rsidRPr="00507A55">
          <w:rPr>
            <w:rStyle w:val="af5"/>
            <w:rFonts w:ascii="TimesNewRomanPSMT" w:hAnsi="TimesNewRomanPSMT" w:cs="TimesNewRomanPSMT"/>
            <w:sz w:val="28"/>
            <w:szCs w:val="28"/>
          </w:rPr>
          <w:t>https://ac.gov.ru</w:t>
        </w:r>
      </w:hyperlink>
      <w:r w:rsidRPr="00507A55">
        <w:rPr>
          <w:rFonts w:ascii="TimesNewRomanPSMT" w:hAnsi="TimesNewRomanPSMT" w:cs="TimesNewRomanPSMT"/>
          <w:sz w:val="28"/>
          <w:szCs w:val="28"/>
        </w:rPr>
        <w:t xml:space="preserve"> (дата обращения: 01.11.2023).</w:t>
      </w:r>
    </w:p>
    <w:p w14:paraId="64051A09" w14:textId="77777777" w:rsidR="000F7DBC" w:rsidRPr="00507A55" w:rsidRDefault="000F7DBC" w:rsidP="000F7DBC">
      <w:pPr>
        <w:pStyle w:val="af3"/>
        <w:numPr>
          <w:ilvl w:val="0"/>
          <w:numId w:val="13"/>
        </w:numPr>
        <w:ind w:left="0" w:firstLine="709"/>
        <w:rPr>
          <w:rFonts w:ascii="TimesNewRomanPSMT" w:hAnsi="TimesNewRomanPSMT" w:cs="TimesNewRomanPSMT"/>
          <w:sz w:val="28"/>
          <w:szCs w:val="28"/>
        </w:rPr>
      </w:pPr>
      <w:bookmarkStart w:id="16" w:name="_Ref144248767"/>
      <w:r w:rsidRPr="00507A55">
        <w:rPr>
          <w:rFonts w:ascii="TimesNewRomanPSMT" w:hAnsi="TimesNewRomanPSMT" w:cs="TimesNewRomanPSMT"/>
          <w:sz w:val="28"/>
          <w:szCs w:val="28"/>
        </w:rPr>
        <w:t xml:space="preserve">Декларация </w:t>
      </w:r>
      <w:proofErr w:type="spellStart"/>
      <w:r w:rsidRPr="00507A55">
        <w:rPr>
          <w:rFonts w:ascii="TimesNewRomanPSMT" w:hAnsi="TimesNewRomanPSMT" w:cs="TimesNewRomanPSMT"/>
          <w:sz w:val="28"/>
          <w:szCs w:val="28"/>
        </w:rPr>
        <w:t>клиентоцентричности</w:t>
      </w:r>
      <w:proofErr w:type="spellEnd"/>
      <w:r w:rsidRPr="00507A55">
        <w:rPr>
          <w:rFonts w:ascii="TimesNewRomanPSMT" w:hAnsi="TimesNewRomanPSMT" w:cs="TimesNewRomanPSMT"/>
          <w:sz w:val="28"/>
          <w:szCs w:val="28"/>
        </w:rPr>
        <w:t xml:space="preserve"> / Министерство экономического развития Российской </w:t>
      </w:r>
      <w:proofErr w:type="gramStart"/>
      <w:r w:rsidRPr="00507A55">
        <w:rPr>
          <w:rFonts w:ascii="TimesNewRomanPSMT" w:hAnsi="TimesNewRomanPSMT" w:cs="TimesNewRomanPSMT"/>
          <w:sz w:val="28"/>
          <w:szCs w:val="28"/>
        </w:rPr>
        <w:t>Федерации :</w:t>
      </w:r>
      <w:proofErr w:type="gramEnd"/>
      <w:r w:rsidRPr="00507A55">
        <w:rPr>
          <w:rFonts w:ascii="TimesNewRomanPSMT" w:hAnsi="TimesNewRomanPSMT" w:cs="TimesNewRomanPSMT"/>
          <w:sz w:val="28"/>
          <w:szCs w:val="28"/>
        </w:rPr>
        <w:t xml:space="preserve"> официальный сайт. – Текст: электронный. – URL: </w:t>
      </w:r>
      <w:hyperlink r:id="rId10" w:history="1">
        <w:r w:rsidRPr="00507A55">
          <w:rPr>
            <w:rStyle w:val="af5"/>
            <w:rFonts w:ascii="TimesNewRomanPSMT" w:hAnsi="TimesNewRomanPSMT" w:cs="TimesNewRomanPSMT"/>
            <w:sz w:val="28"/>
            <w:szCs w:val="28"/>
          </w:rPr>
          <w:t>https://www.economy.gov.ru/material/file/960f181e39e8b5100ecea7107eb7fe92/deklaraciya_cennostey_klientocentrichnosti.pdf</w:t>
        </w:r>
      </w:hyperlink>
      <w:r w:rsidRPr="00507A55">
        <w:rPr>
          <w:rFonts w:ascii="TimesNewRomanPSMT" w:hAnsi="TimesNewRomanPSMT" w:cs="TimesNewRomanPSMT"/>
          <w:sz w:val="28"/>
          <w:szCs w:val="28"/>
        </w:rPr>
        <w:t xml:space="preserve"> (дата обращения: 01.11.2023).</w:t>
      </w:r>
      <w:bookmarkEnd w:id="16"/>
    </w:p>
    <w:p w14:paraId="32C4C554" w14:textId="77777777" w:rsidR="000F7DBC" w:rsidRPr="00507A55" w:rsidRDefault="000F7DBC" w:rsidP="000F7DBC">
      <w:pPr>
        <w:pStyle w:val="af3"/>
        <w:numPr>
          <w:ilvl w:val="0"/>
          <w:numId w:val="13"/>
        </w:numPr>
        <w:ind w:left="0" w:firstLine="709"/>
        <w:rPr>
          <w:rFonts w:ascii="TimesNewRomanPSMT" w:hAnsi="TimesNewRomanPSMT" w:cs="TimesNewRomanPSMT"/>
          <w:sz w:val="28"/>
          <w:szCs w:val="28"/>
        </w:rPr>
      </w:pPr>
      <w:r w:rsidRPr="00507A55">
        <w:rPr>
          <w:rFonts w:ascii="TimesNewRomanPSMT" w:hAnsi="TimesNewRomanPSMT" w:cs="TimesNewRomanPSMT"/>
          <w:sz w:val="28"/>
          <w:szCs w:val="28"/>
        </w:rPr>
        <w:t xml:space="preserve">Стандарт «Государство для людей» / Министерство экономического развития Российской </w:t>
      </w:r>
      <w:proofErr w:type="gramStart"/>
      <w:r w:rsidRPr="00507A55">
        <w:rPr>
          <w:rFonts w:ascii="TimesNewRomanPSMT" w:hAnsi="TimesNewRomanPSMT" w:cs="TimesNewRomanPSMT"/>
          <w:sz w:val="28"/>
          <w:szCs w:val="28"/>
        </w:rPr>
        <w:t>Федерации :</w:t>
      </w:r>
      <w:proofErr w:type="gramEnd"/>
      <w:r w:rsidRPr="00507A55">
        <w:rPr>
          <w:rFonts w:ascii="TimesNewRomanPSMT" w:hAnsi="TimesNewRomanPSMT" w:cs="TimesNewRomanPSMT"/>
          <w:sz w:val="28"/>
          <w:szCs w:val="28"/>
        </w:rPr>
        <w:t xml:space="preserve"> официальный сайт. – Текст: электронный. – URL: </w:t>
      </w:r>
      <w:hyperlink r:id="rId11" w:history="1">
        <w:r w:rsidRPr="00507A55">
          <w:rPr>
            <w:rStyle w:val="af5"/>
            <w:rFonts w:ascii="TimesNewRomanPSMT" w:hAnsi="TimesNewRomanPSMT" w:cs="TimesNewRomanPSMT"/>
            <w:sz w:val="28"/>
            <w:szCs w:val="28"/>
          </w:rPr>
          <w:t>https://www.economy.gov.ru/material/file/00db16ac60dcff6084d1bcf2e611703e/standart_gosudarstvo_dlya_lyudey.pdf</w:t>
        </w:r>
      </w:hyperlink>
      <w:r w:rsidRPr="00507A55">
        <w:rPr>
          <w:rFonts w:ascii="TimesNewRomanPSMT" w:hAnsi="TimesNewRomanPSMT" w:cs="TimesNewRomanPSMT"/>
          <w:sz w:val="28"/>
          <w:szCs w:val="28"/>
        </w:rPr>
        <w:t xml:space="preserve"> (дата обращения: 01.11.2023).</w:t>
      </w:r>
    </w:p>
    <w:p w14:paraId="41D2FD3C" w14:textId="77777777" w:rsidR="000F7DBC" w:rsidRPr="00507A55" w:rsidRDefault="000F7DBC" w:rsidP="000F7DBC">
      <w:pPr>
        <w:pStyle w:val="af3"/>
        <w:numPr>
          <w:ilvl w:val="0"/>
          <w:numId w:val="13"/>
        </w:numPr>
        <w:ind w:left="0" w:firstLine="709"/>
        <w:rPr>
          <w:rFonts w:ascii="TimesNewRomanPSMT" w:hAnsi="TimesNewRomanPSMT" w:cs="TimesNewRomanPSMT"/>
          <w:sz w:val="28"/>
          <w:szCs w:val="28"/>
        </w:rPr>
      </w:pPr>
      <w:r w:rsidRPr="00507A55">
        <w:rPr>
          <w:rFonts w:ascii="TimesNewRomanPSMT" w:hAnsi="TimesNewRomanPSMT" w:cs="TimesNewRomanPSMT"/>
          <w:sz w:val="28"/>
          <w:szCs w:val="28"/>
        </w:rPr>
        <w:t xml:space="preserve">Стандарт «Государство для бизнеса» / Министерство экономического развития Российской </w:t>
      </w:r>
      <w:proofErr w:type="gramStart"/>
      <w:r w:rsidRPr="00507A55">
        <w:rPr>
          <w:rFonts w:ascii="TimesNewRomanPSMT" w:hAnsi="TimesNewRomanPSMT" w:cs="TimesNewRomanPSMT"/>
          <w:sz w:val="28"/>
          <w:szCs w:val="28"/>
        </w:rPr>
        <w:t>Федерации :</w:t>
      </w:r>
      <w:proofErr w:type="gramEnd"/>
      <w:r w:rsidRPr="00507A55">
        <w:rPr>
          <w:rFonts w:ascii="TimesNewRomanPSMT" w:hAnsi="TimesNewRomanPSMT" w:cs="TimesNewRomanPSMT"/>
          <w:sz w:val="28"/>
          <w:szCs w:val="28"/>
        </w:rPr>
        <w:t xml:space="preserve"> официальный сайт. – Текст: электронный. – URL: </w:t>
      </w:r>
      <w:hyperlink r:id="rId12" w:history="1">
        <w:r w:rsidRPr="00507A55">
          <w:rPr>
            <w:rStyle w:val="af5"/>
            <w:rFonts w:ascii="TimesNewRomanPSMT" w:hAnsi="TimesNewRomanPSMT" w:cs="TimesNewRomanPSMT"/>
            <w:sz w:val="28"/>
            <w:szCs w:val="28"/>
          </w:rPr>
          <w:t>https://www.economy.gov.ru/material/file/1c2a46f36cdb6a10d60077df579e12c6/standart_gosudarstvo_dlya_biznesa.pdf</w:t>
        </w:r>
      </w:hyperlink>
      <w:r w:rsidRPr="00507A55">
        <w:rPr>
          <w:rFonts w:ascii="TimesNewRomanPSMT" w:hAnsi="TimesNewRomanPSMT" w:cs="TimesNewRomanPSMT"/>
          <w:sz w:val="28"/>
          <w:szCs w:val="28"/>
        </w:rPr>
        <w:t xml:space="preserve"> (дата обращения: 01.11.2023).</w:t>
      </w:r>
    </w:p>
    <w:p w14:paraId="5649B8D8" w14:textId="77777777" w:rsidR="000F7DBC" w:rsidRDefault="000F7DBC" w:rsidP="000F7DBC">
      <w:pPr>
        <w:pStyle w:val="af3"/>
        <w:numPr>
          <w:ilvl w:val="0"/>
          <w:numId w:val="13"/>
        </w:numPr>
        <w:ind w:left="0" w:firstLine="709"/>
        <w:rPr>
          <w:rFonts w:ascii="TimesNewRomanPSMT" w:hAnsi="TimesNewRomanPSMT" w:cs="TimesNewRomanPSMT"/>
          <w:sz w:val="28"/>
          <w:szCs w:val="28"/>
        </w:rPr>
      </w:pPr>
      <w:r w:rsidRPr="00507A55">
        <w:rPr>
          <w:rFonts w:ascii="TimesNewRomanPSMT" w:hAnsi="TimesNewRomanPSMT" w:cs="TimesNewRomanPSMT"/>
          <w:sz w:val="28"/>
          <w:szCs w:val="28"/>
        </w:rPr>
        <w:t xml:space="preserve">Стандарт для внутреннего </w:t>
      </w:r>
      <w:proofErr w:type="gramStart"/>
      <w:r w:rsidRPr="00507A55">
        <w:rPr>
          <w:rFonts w:ascii="TimesNewRomanPSMT" w:hAnsi="TimesNewRomanPSMT" w:cs="TimesNewRomanPSMT"/>
          <w:sz w:val="28"/>
          <w:szCs w:val="28"/>
        </w:rPr>
        <w:t>клиента  /</w:t>
      </w:r>
      <w:proofErr w:type="gramEnd"/>
      <w:r w:rsidRPr="00507A55">
        <w:rPr>
          <w:rFonts w:ascii="TimesNewRomanPSMT" w:hAnsi="TimesNewRomanPSMT" w:cs="TimesNewRomanPSMT"/>
          <w:sz w:val="28"/>
          <w:szCs w:val="28"/>
        </w:rPr>
        <w:t xml:space="preserve"> Министерство экономического развития Российской Федерации : официальный сайт. – Текст: электронный. – URL: </w:t>
      </w:r>
      <w:hyperlink r:id="rId13" w:history="1">
        <w:r w:rsidRPr="00507A55">
          <w:rPr>
            <w:rStyle w:val="af5"/>
            <w:rFonts w:ascii="TimesNewRomanPSMT" w:hAnsi="TimesNewRomanPSMT" w:cs="TimesNewRomanPSMT"/>
            <w:sz w:val="28"/>
            <w:szCs w:val="28"/>
          </w:rPr>
          <w:t>https://www.economy.gov.ru/material/file/7a1ea4e73feb468654274385902d9610/standart_dlya_vnutrennego_klienta.pdf</w:t>
        </w:r>
      </w:hyperlink>
      <w:r w:rsidRPr="00507A55">
        <w:rPr>
          <w:rFonts w:ascii="TimesNewRomanPSMT" w:hAnsi="TimesNewRomanPSMT" w:cs="TimesNewRomanPSMT"/>
          <w:sz w:val="28"/>
          <w:szCs w:val="28"/>
        </w:rPr>
        <w:t xml:space="preserve"> (дата обращения: 01.11.2023).</w:t>
      </w:r>
    </w:p>
    <w:p w14:paraId="65450C56" w14:textId="77777777" w:rsidR="000F7DBC" w:rsidRPr="00507A55" w:rsidRDefault="000F7DBC" w:rsidP="000F7DBC">
      <w:pPr>
        <w:pStyle w:val="af3"/>
        <w:numPr>
          <w:ilvl w:val="0"/>
          <w:numId w:val="13"/>
        </w:numPr>
        <w:ind w:left="0" w:firstLine="709"/>
        <w:rPr>
          <w:rFonts w:ascii="TimesNewRomanPSMT" w:hAnsi="TimesNewRomanPSMT" w:cs="TimesNewRomanPSMT"/>
          <w:sz w:val="28"/>
          <w:szCs w:val="28"/>
        </w:rPr>
      </w:pPr>
      <w:r>
        <w:rPr>
          <w:color w:val="000000" w:themeColor="text1"/>
          <w:sz w:val="28"/>
          <w:szCs w:val="28"/>
        </w:rPr>
        <w:lastRenderedPageBreak/>
        <w:t xml:space="preserve">Научная электронная библиотека </w:t>
      </w:r>
      <w:proofErr w:type="spellStart"/>
      <w:r>
        <w:rPr>
          <w:color w:val="000000" w:themeColor="text1"/>
          <w:sz w:val="28"/>
          <w:szCs w:val="28"/>
          <w:lang w:val="en-US"/>
        </w:rPr>
        <w:t>eLibrary</w:t>
      </w:r>
      <w:proofErr w:type="spellEnd"/>
      <w:r>
        <w:rPr>
          <w:color w:val="000000" w:themeColor="text1"/>
          <w:sz w:val="28"/>
          <w:szCs w:val="28"/>
        </w:rPr>
        <w:t>.</w:t>
      </w:r>
      <w:proofErr w:type="spellStart"/>
      <w:r>
        <w:rPr>
          <w:color w:val="000000" w:themeColor="text1"/>
          <w:sz w:val="28"/>
          <w:szCs w:val="28"/>
          <w:lang w:val="en-US"/>
        </w:rPr>
        <w:t>ru</w:t>
      </w:r>
      <w:proofErr w:type="spellEnd"/>
      <w:r w:rsidRPr="00507A55">
        <w:rPr>
          <w:rFonts w:ascii="TimesNewRomanPSMT" w:hAnsi="TimesNewRomanPSMT" w:cs="TimesNewRomanPSMT"/>
          <w:sz w:val="28"/>
          <w:szCs w:val="28"/>
        </w:rPr>
        <w:t xml:space="preserve">. – Текст: электронный. – URL: </w:t>
      </w:r>
      <w:r>
        <w:t xml:space="preserve"> </w:t>
      </w:r>
      <w:hyperlink r:id="rId14" w:history="1">
        <w:r w:rsidRPr="00AA16C9">
          <w:rPr>
            <w:rStyle w:val="af5"/>
            <w:sz w:val="28"/>
            <w:szCs w:val="28"/>
            <w:lang w:val="en-US"/>
          </w:rPr>
          <w:t>http</w:t>
        </w:r>
        <w:r w:rsidRPr="00AA16C9">
          <w:rPr>
            <w:rStyle w:val="af5"/>
            <w:sz w:val="28"/>
            <w:szCs w:val="28"/>
          </w:rPr>
          <w:t>://</w:t>
        </w:r>
        <w:proofErr w:type="spellStart"/>
        <w:r w:rsidRPr="00AA16C9">
          <w:rPr>
            <w:rStyle w:val="af5"/>
            <w:sz w:val="28"/>
            <w:szCs w:val="28"/>
            <w:lang w:val="en-US"/>
          </w:rPr>
          <w:t>elibrary</w:t>
        </w:r>
        <w:proofErr w:type="spellEnd"/>
        <w:r w:rsidRPr="00AA16C9">
          <w:rPr>
            <w:rStyle w:val="af5"/>
            <w:sz w:val="28"/>
            <w:szCs w:val="28"/>
          </w:rPr>
          <w:t>.</w:t>
        </w:r>
        <w:proofErr w:type="spellStart"/>
        <w:r w:rsidRPr="00AA16C9">
          <w:rPr>
            <w:rStyle w:val="af5"/>
            <w:sz w:val="28"/>
            <w:szCs w:val="28"/>
            <w:lang w:val="en-US"/>
          </w:rPr>
          <w:t>ru</w:t>
        </w:r>
        <w:proofErr w:type="spellEnd"/>
      </w:hyperlink>
      <w:r w:rsidRPr="00507A55">
        <w:rPr>
          <w:color w:val="000000" w:themeColor="text1"/>
          <w:sz w:val="28"/>
          <w:szCs w:val="28"/>
        </w:rPr>
        <w:t xml:space="preserve">  </w:t>
      </w:r>
      <w:r w:rsidRPr="00507A55">
        <w:rPr>
          <w:rFonts w:ascii="TimesNewRomanPSMT" w:hAnsi="TimesNewRomanPSMT" w:cs="TimesNewRomanPSMT"/>
          <w:sz w:val="28"/>
          <w:szCs w:val="28"/>
        </w:rPr>
        <w:t>(дата обращения: 01.11.2023).</w:t>
      </w:r>
    </w:p>
    <w:p w14:paraId="24F71F3A" w14:textId="77777777" w:rsidR="000F7DBC" w:rsidRDefault="000F7DBC" w:rsidP="000F7DBC">
      <w:pPr>
        <w:pStyle w:val="a6"/>
        <w:widowControl/>
        <w:numPr>
          <w:ilvl w:val="0"/>
          <w:numId w:val="13"/>
        </w:numPr>
        <w:shd w:val="clear" w:color="auto" w:fill="FFFFFF"/>
        <w:suppressAutoHyphens/>
        <w:autoSpaceDE/>
        <w:autoSpaceDN/>
        <w:adjustRightInd/>
        <w:spacing w:after="200"/>
        <w:ind w:left="0" w:right="5" w:firstLine="709"/>
        <w:contextualSpacing/>
        <w:jc w:val="both"/>
        <w:rPr>
          <w:bCs/>
          <w:sz w:val="28"/>
          <w:szCs w:val="28"/>
        </w:rPr>
      </w:pPr>
      <w:r>
        <w:rPr>
          <w:bCs/>
          <w:sz w:val="28"/>
          <w:szCs w:val="28"/>
        </w:rPr>
        <w:t xml:space="preserve">Электронно-библиотечная система BOOK.RU. </w:t>
      </w:r>
      <w:r w:rsidRPr="00507A55">
        <w:rPr>
          <w:rFonts w:ascii="TimesNewRomanPSMT" w:hAnsi="TimesNewRomanPSMT" w:cs="TimesNewRomanPSMT"/>
          <w:sz w:val="28"/>
          <w:szCs w:val="28"/>
        </w:rPr>
        <w:t>– Текст: электронный. – URL:</w:t>
      </w:r>
      <w:r>
        <w:rPr>
          <w:bCs/>
          <w:sz w:val="28"/>
          <w:szCs w:val="28"/>
        </w:rPr>
        <w:t xml:space="preserve"> </w:t>
      </w:r>
      <w:hyperlink r:id="rId15">
        <w:r>
          <w:rPr>
            <w:bCs/>
            <w:sz w:val="28"/>
            <w:szCs w:val="28"/>
          </w:rPr>
          <w:t>http://www.book.ru</w:t>
        </w:r>
      </w:hyperlink>
      <w:r>
        <w:rPr>
          <w:bCs/>
          <w:sz w:val="28"/>
          <w:szCs w:val="28"/>
        </w:rPr>
        <w:t xml:space="preserve"> </w:t>
      </w:r>
      <w:r w:rsidRPr="00507A55">
        <w:rPr>
          <w:rFonts w:ascii="TimesNewRomanPSMT" w:hAnsi="TimesNewRomanPSMT" w:cs="TimesNewRomanPSMT"/>
          <w:sz w:val="28"/>
          <w:szCs w:val="28"/>
        </w:rPr>
        <w:t>(дата обращения: 01.11.2023).</w:t>
      </w:r>
    </w:p>
    <w:p w14:paraId="3775C1B2" w14:textId="77777777" w:rsidR="000F7DBC" w:rsidRDefault="000F7DBC" w:rsidP="000F7DBC">
      <w:pPr>
        <w:pStyle w:val="a6"/>
        <w:widowControl/>
        <w:numPr>
          <w:ilvl w:val="0"/>
          <w:numId w:val="13"/>
        </w:numPr>
        <w:shd w:val="clear" w:color="auto" w:fill="FFFFFF"/>
        <w:suppressAutoHyphens/>
        <w:autoSpaceDE/>
        <w:autoSpaceDN/>
        <w:adjustRightInd/>
        <w:spacing w:after="200"/>
        <w:ind w:left="0" w:right="5" w:firstLine="709"/>
        <w:contextualSpacing/>
        <w:jc w:val="both"/>
        <w:rPr>
          <w:bCs/>
          <w:sz w:val="28"/>
          <w:szCs w:val="28"/>
        </w:rPr>
      </w:pPr>
      <w:r>
        <w:rPr>
          <w:bCs/>
          <w:sz w:val="28"/>
          <w:szCs w:val="28"/>
        </w:rPr>
        <w:t xml:space="preserve">Электронно-библиотечная система </w:t>
      </w:r>
      <w:proofErr w:type="spellStart"/>
      <w:r>
        <w:rPr>
          <w:bCs/>
          <w:sz w:val="28"/>
          <w:szCs w:val="28"/>
        </w:rPr>
        <w:t>Znanium</w:t>
      </w:r>
      <w:proofErr w:type="spellEnd"/>
      <w:r>
        <w:rPr>
          <w:bCs/>
          <w:sz w:val="28"/>
          <w:szCs w:val="28"/>
        </w:rPr>
        <w:t xml:space="preserve">. </w:t>
      </w:r>
      <w:r w:rsidRPr="00507A55">
        <w:rPr>
          <w:rFonts w:ascii="TimesNewRomanPSMT" w:hAnsi="TimesNewRomanPSMT" w:cs="TimesNewRomanPSMT"/>
          <w:sz w:val="28"/>
          <w:szCs w:val="28"/>
        </w:rPr>
        <w:t>– Текст: электронный. – URL:</w:t>
      </w:r>
      <w:r>
        <w:rPr>
          <w:bCs/>
          <w:sz w:val="28"/>
          <w:szCs w:val="28"/>
        </w:rPr>
        <w:t xml:space="preserve"> </w:t>
      </w:r>
      <w:hyperlink r:id="rId16">
        <w:r>
          <w:rPr>
            <w:bCs/>
            <w:sz w:val="28"/>
            <w:szCs w:val="28"/>
          </w:rPr>
          <w:t>http://www.znanium.com</w:t>
        </w:r>
      </w:hyperlink>
      <w:r>
        <w:rPr>
          <w:bCs/>
          <w:sz w:val="28"/>
          <w:szCs w:val="28"/>
        </w:rPr>
        <w:t xml:space="preserve"> </w:t>
      </w:r>
      <w:r w:rsidRPr="00507A55">
        <w:rPr>
          <w:rFonts w:ascii="TimesNewRomanPSMT" w:hAnsi="TimesNewRomanPSMT" w:cs="TimesNewRomanPSMT"/>
          <w:sz w:val="28"/>
          <w:szCs w:val="28"/>
        </w:rPr>
        <w:t>(дата обращения: 01.11.2023).</w:t>
      </w:r>
    </w:p>
    <w:p w14:paraId="3B94AA66" w14:textId="77777777" w:rsidR="000F7DBC" w:rsidRPr="00507A55" w:rsidRDefault="000F7DBC" w:rsidP="000F7DBC">
      <w:pPr>
        <w:pStyle w:val="a6"/>
        <w:widowControl/>
        <w:numPr>
          <w:ilvl w:val="0"/>
          <w:numId w:val="13"/>
        </w:numPr>
        <w:shd w:val="clear" w:color="auto" w:fill="FFFFFF"/>
        <w:suppressAutoHyphens/>
        <w:autoSpaceDE/>
        <w:autoSpaceDN/>
        <w:adjustRightInd/>
        <w:spacing w:after="200"/>
        <w:ind w:left="0" w:right="5" w:firstLine="709"/>
        <w:contextualSpacing/>
        <w:jc w:val="both"/>
        <w:rPr>
          <w:bCs/>
          <w:sz w:val="28"/>
          <w:szCs w:val="28"/>
        </w:rPr>
      </w:pPr>
      <w:r>
        <w:rPr>
          <w:bCs/>
          <w:sz w:val="28"/>
          <w:szCs w:val="28"/>
        </w:rPr>
        <w:t xml:space="preserve">Образовательная платформа Юрайт. </w:t>
      </w:r>
      <w:r w:rsidRPr="00507A55">
        <w:rPr>
          <w:rFonts w:ascii="TimesNewRomanPSMT" w:hAnsi="TimesNewRomanPSMT" w:cs="TimesNewRomanPSMT"/>
          <w:sz w:val="28"/>
          <w:szCs w:val="28"/>
        </w:rPr>
        <w:t>– Текст: электронный. – URL:</w:t>
      </w:r>
      <w:r>
        <w:rPr>
          <w:bCs/>
          <w:sz w:val="28"/>
          <w:szCs w:val="28"/>
        </w:rPr>
        <w:t xml:space="preserve"> </w:t>
      </w:r>
      <w:hyperlink r:id="rId17" w:history="1">
        <w:r w:rsidRPr="00AA16C9">
          <w:rPr>
            <w:rStyle w:val="af5"/>
            <w:bCs/>
            <w:sz w:val="28"/>
            <w:szCs w:val="28"/>
          </w:rPr>
          <w:t>https://urait.ru/</w:t>
        </w:r>
      </w:hyperlink>
      <w:r>
        <w:rPr>
          <w:bCs/>
          <w:sz w:val="28"/>
          <w:szCs w:val="28"/>
        </w:rPr>
        <w:t xml:space="preserve"> </w:t>
      </w:r>
      <w:r w:rsidRPr="00507A55">
        <w:rPr>
          <w:rFonts w:ascii="TimesNewRomanPSMT" w:hAnsi="TimesNewRomanPSMT" w:cs="TimesNewRomanPSMT"/>
          <w:sz w:val="28"/>
          <w:szCs w:val="28"/>
        </w:rPr>
        <w:t>(дата обращения: 01.11.2023).</w:t>
      </w:r>
    </w:p>
    <w:p w14:paraId="5159D1A3" w14:textId="77777777" w:rsidR="000F7DBC" w:rsidRPr="00866B3C" w:rsidRDefault="000F7DBC" w:rsidP="000F7DBC"/>
    <w:p w14:paraId="712F8C2F" w14:textId="77777777" w:rsidR="00145199" w:rsidRPr="00FD3F00" w:rsidRDefault="00145199" w:rsidP="00FD3F00">
      <w:pPr>
        <w:pStyle w:val="1"/>
        <w:spacing w:before="0"/>
        <w:ind w:firstLine="709"/>
        <w:rPr>
          <w:rFonts w:ascii="Times New Roman" w:hAnsi="Times New Roman" w:cs="Times New Roman"/>
          <w:b/>
          <w:color w:val="auto"/>
          <w:sz w:val="28"/>
          <w:szCs w:val="28"/>
        </w:rPr>
      </w:pPr>
      <w:r w:rsidRPr="00FD3F00">
        <w:rPr>
          <w:rFonts w:ascii="Times New Roman" w:hAnsi="Times New Roman" w:cs="Times New Roman"/>
          <w:b/>
          <w:color w:val="auto"/>
          <w:sz w:val="28"/>
          <w:szCs w:val="28"/>
        </w:rPr>
        <w:t>10. Методические указания для обучающихся по освоению дисци</w:t>
      </w:r>
      <w:r w:rsidR="004B4BFE" w:rsidRPr="00FD3F00">
        <w:rPr>
          <w:rFonts w:ascii="Times New Roman" w:hAnsi="Times New Roman" w:cs="Times New Roman"/>
          <w:b/>
          <w:color w:val="auto"/>
          <w:sz w:val="28"/>
          <w:szCs w:val="28"/>
        </w:rPr>
        <w:t>плины</w:t>
      </w:r>
      <w:bookmarkEnd w:id="15"/>
    </w:p>
    <w:p w14:paraId="25356A8F" w14:textId="77777777" w:rsidR="00507A55" w:rsidRDefault="00507A55" w:rsidP="00507A55">
      <w:pPr>
        <w:jc w:val="center"/>
        <w:rPr>
          <w:b/>
          <w:bCs/>
          <w:sz w:val="28"/>
          <w:szCs w:val="28"/>
        </w:rPr>
      </w:pPr>
      <w:bookmarkStart w:id="17" w:name="_Toc144279629"/>
      <w:r>
        <w:rPr>
          <w:b/>
          <w:bCs/>
          <w:sz w:val="28"/>
          <w:szCs w:val="28"/>
        </w:rPr>
        <w:t>Рекомендации студентам по подготовке к лекционным занятиям</w:t>
      </w:r>
    </w:p>
    <w:p w14:paraId="0D45C8F8" w14:textId="3104C038" w:rsidR="00507A55" w:rsidRDefault="00507A55" w:rsidP="00507A55">
      <w:pPr>
        <w:ind w:firstLine="709"/>
        <w:jc w:val="both"/>
        <w:rPr>
          <w:sz w:val="28"/>
          <w:szCs w:val="28"/>
        </w:rPr>
      </w:pPr>
      <w:r>
        <w:rPr>
          <w:sz w:val="28"/>
          <w:szCs w:val="28"/>
        </w:rPr>
        <w:t>Для более эффективного изучения дисциплины «</w:t>
      </w:r>
      <w:proofErr w:type="spellStart"/>
      <w:r>
        <w:rPr>
          <w:sz w:val="28"/>
          <w:szCs w:val="28"/>
        </w:rPr>
        <w:t>Клиентоцентричное</w:t>
      </w:r>
      <w:proofErr w:type="spellEnd"/>
      <w:r>
        <w:rPr>
          <w:sz w:val="28"/>
          <w:szCs w:val="28"/>
        </w:rPr>
        <w:t xml:space="preserve"> государство» студентам необходимо ознакомиться с содержанием рабочей программы дисциплины, </w:t>
      </w:r>
      <w:r w:rsidR="000B074E">
        <w:rPr>
          <w:sz w:val="28"/>
          <w:szCs w:val="28"/>
        </w:rPr>
        <w:t xml:space="preserve">а также </w:t>
      </w:r>
      <w:r>
        <w:rPr>
          <w:sz w:val="28"/>
          <w:szCs w:val="28"/>
        </w:rPr>
        <w:t>методическими разработками по данной дисциплине, имеющимися на образовательном портале и сайте кафедры «Государственное и муниципальное управление»</w:t>
      </w:r>
      <w:r w:rsidR="000B074E">
        <w:rPr>
          <w:sz w:val="28"/>
          <w:szCs w:val="28"/>
        </w:rPr>
        <w:t>.</w:t>
      </w:r>
    </w:p>
    <w:p w14:paraId="493B7D7A" w14:textId="77777777" w:rsidR="00507A55" w:rsidRDefault="00507A55" w:rsidP="00507A55">
      <w:pPr>
        <w:ind w:firstLine="709"/>
        <w:jc w:val="both"/>
        <w:rPr>
          <w:sz w:val="28"/>
          <w:szCs w:val="28"/>
        </w:rPr>
      </w:pPr>
      <w:r>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преподавателей.</w:t>
      </w:r>
    </w:p>
    <w:p w14:paraId="0A4991AF" w14:textId="47B4FA78" w:rsidR="00507A55" w:rsidRDefault="00507A55" w:rsidP="00507A55">
      <w:pPr>
        <w:ind w:firstLine="709"/>
        <w:jc w:val="both"/>
        <w:rPr>
          <w:sz w:val="28"/>
          <w:szCs w:val="28"/>
        </w:rPr>
      </w:pPr>
      <w:r>
        <w:rPr>
          <w:sz w:val="28"/>
          <w:szCs w:val="28"/>
        </w:rPr>
        <w:t>Перед лекцией студенту рекомендуется просматривать рабочую программу дисциплины в целях экономии времени на записывание темы лекции, ее основных вопросов, рекомендуемой литературы. Перед очередной лекцией необходимо просмотреть законспектированный материал предыдущей лекции. При затруднениях следует обратиться к основным литературным источникам. Если разобраться в материале вновь не удалось, необходимо обратиться к лектору или к преподавателю на практических занятиях.</w:t>
      </w:r>
    </w:p>
    <w:p w14:paraId="6E017A83" w14:textId="77777777" w:rsidR="000B074E" w:rsidRDefault="000B074E" w:rsidP="00507A55">
      <w:pPr>
        <w:ind w:firstLine="709"/>
        <w:jc w:val="both"/>
        <w:rPr>
          <w:sz w:val="28"/>
          <w:szCs w:val="28"/>
        </w:rPr>
      </w:pPr>
    </w:p>
    <w:p w14:paraId="43668A51" w14:textId="77777777" w:rsidR="00507A55" w:rsidRDefault="00507A55" w:rsidP="00507A55">
      <w:pPr>
        <w:jc w:val="center"/>
        <w:rPr>
          <w:b/>
          <w:bCs/>
          <w:sz w:val="28"/>
          <w:szCs w:val="28"/>
        </w:rPr>
      </w:pPr>
      <w:bookmarkStart w:id="18" w:name="_Toc324441765"/>
      <w:bookmarkStart w:id="19" w:name="_Toc326701986"/>
      <w:bookmarkStart w:id="20" w:name="_Toc463528844"/>
      <w:r>
        <w:rPr>
          <w:b/>
          <w:bCs/>
          <w:sz w:val="28"/>
          <w:szCs w:val="28"/>
        </w:rPr>
        <w:t>Методические указания студентам по подготовке к семинарским занятиям</w:t>
      </w:r>
      <w:bookmarkEnd w:id="18"/>
      <w:bookmarkEnd w:id="19"/>
      <w:bookmarkEnd w:id="20"/>
    </w:p>
    <w:p w14:paraId="4FD5118D" w14:textId="5E9C570E" w:rsidR="00507A55" w:rsidRDefault="00507A55" w:rsidP="00507A55">
      <w:pPr>
        <w:tabs>
          <w:tab w:val="left" w:pos="993"/>
        </w:tabs>
        <w:ind w:firstLine="709"/>
        <w:jc w:val="both"/>
        <w:rPr>
          <w:sz w:val="28"/>
          <w:szCs w:val="28"/>
        </w:rPr>
      </w:pPr>
      <w:r>
        <w:rPr>
          <w:sz w:val="28"/>
          <w:szCs w:val="28"/>
        </w:rPr>
        <w:t xml:space="preserve">Целью семинарских и практических занятий по дисциплине является формирование и развитие у студентов </w:t>
      </w:r>
      <w:r w:rsidR="000B074E">
        <w:rPr>
          <w:sz w:val="28"/>
          <w:szCs w:val="28"/>
        </w:rPr>
        <w:t xml:space="preserve">прикладных </w:t>
      </w:r>
      <w:r>
        <w:rPr>
          <w:sz w:val="28"/>
          <w:szCs w:val="28"/>
        </w:rPr>
        <w:t xml:space="preserve">навыков. </w:t>
      </w:r>
    </w:p>
    <w:p w14:paraId="3C0F3D0B" w14:textId="099A30CE" w:rsidR="00507A55" w:rsidRDefault="00507A55" w:rsidP="00507A55">
      <w:pPr>
        <w:ind w:firstLine="709"/>
        <w:jc w:val="both"/>
        <w:rPr>
          <w:sz w:val="28"/>
          <w:szCs w:val="28"/>
        </w:rPr>
      </w:pPr>
      <w:r>
        <w:rPr>
          <w:sz w:val="28"/>
          <w:szCs w:val="28"/>
        </w:rPr>
        <w:t>При подготовке к практическому занятию студенты по согласованию с преподавателем самостоятельно изучают и анализируют нормативную правовую базу</w:t>
      </w:r>
      <w:r w:rsidR="000B074E">
        <w:rPr>
          <w:sz w:val="28"/>
          <w:szCs w:val="28"/>
        </w:rPr>
        <w:t>, а также иные материалы, направленные преподавателем для подготовки к занятиям</w:t>
      </w:r>
      <w:r>
        <w:rPr>
          <w:sz w:val="28"/>
          <w:szCs w:val="28"/>
        </w:rPr>
        <w:t xml:space="preserve">. </w:t>
      </w:r>
    </w:p>
    <w:p w14:paraId="2FA59B46" w14:textId="1CDE022B" w:rsidR="00507A55" w:rsidRPr="000B074E" w:rsidRDefault="00507A55" w:rsidP="00507A55">
      <w:pPr>
        <w:ind w:firstLine="709"/>
        <w:jc w:val="both"/>
        <w:rPr>
          <w:rStyle w:val="af8"/>
          <w:b w:val="0"/>
          <w:bCs w:val="0"/>
          <w:sz w:val="28"/>
          <w:szCs w:val="28"/>
        </w:rPr>
      </w:pPr>
      <w:r>
        <w:rPr>
          <w:sz w:val="28"/>
          <w:szCs w:val="28"/>
        </w:rPr>
        <w:t xml:space="preserve">В ходе аудиторной работы студенты делают </w:t>
      </w:r>
      <w:r w:rsidR="000B074E">
        <w:rPr>
          <w:sz w:val="28"/>
          <w:szCs w:val="28"/>
        </w:rPr>
        <w:t xml:space="preserve">презентуют результаты проведенной </w:t>
      </w:r>
      <w:r w:rsidR="000B074E" w:rsidRPr="000B074E">
        <w:rPr>
          <w:sz w:val="28"/>
          <w:szCs w:val="28"/>
        </w:rPr>
        <w:t xml:space="preserve">самостоятельной работы </w:t>
      </w:r>
      <w:r w:rsidRPr="000B074E">
        <w:rPr>
          <w:rStyle w:val="af8"/>
          <w:b w:val="0"/>
          <w:bCs w:val="0"/>
          <w:sz w:val="28"/>
          <w:szCs w:val="28"/>
        </w:rPr>
        <w:t>с использованием средств мультимедиа, имитационного моделирования и др. информационных и исследовательских технологий, которые обсуждаются методом групповой дискуссии.</w:t>
      </w:r>
    </w:p>
    <w:p w14:paraId="7F42A2D2" w14:textId="77777777" w:rsidR="00507A55" w:rsidRDefault="00507A55" w:rsidP="00507A55">
      <w:pPr>
        <w:ind w:firstLine="709"/>
        <w:jc w:val="both"/>
        <w:rPr>
          <w:sz w:val="28"/>
          <w:szCs w:val="28"/>
        </w:rPr>
      </w:pPr>
      <w:r>
        <w:rPr>
          <w:sz w:val="28"/>
          <w:szCs w:val="28"/>
        </w:rPr>
        <w:t>По усмотрению преподавателя на период подготовки и проведения практического занятия могут создаваться творческие группы с разделением ролей (обязанностей) внутри них.</w:t>
      </w:r>
    </w:p>
    <w:p w14:paraId="3A6D3CB0" w14:textId="77777777" w:rsidR="00507A55" w:rsidRDefault="00507A55" w:rsidP="00507A55">
      <w:pPr>
        <w:pStyle w:val="a6"/>
        <w:ind w:left="1069"/>
        <w:jc w:val="both"/>
        <w:rPr>
          <w:bCs/>
          <w:sz w:val="28"/>
          <w:szCs w:val="28"/>
        </w:rPr>
      </w:pPr>
    </w:p>
    <w:p w14:paraId="0BBE0315" w14:textId="5DFADE44" w:rsidR="00507A55" w:rsidRDefault="00507A55" w:rsidP="00507A55">
      <w:pPr>
        <w:pStyle w:val="a6"/>
        <w:ind w:left="0"/>
        <w:jc w:val="center"/>
        <w:rPr>
          <w:b/>
          <w:bCs/>
          <w:color w:val="000000" w:themeColor="text1"/>
          <w:sz w:val="28"/>
          <w:szCs w:val="28"/>
        </w:rPr>
      </w:pPr>
      <w:r>
        <w:rPr>
          <w:b/>
          <w:bCs/>
          <w:color w:val="000000" w:themeColor="text1"/>
          <w:sz w:val="28"/>
          <w:szCs w:val="28"/>
        </w:rPr>
        <w:t xml:space="preserve">Методические рекомендации по выполнению </w:t>
      </w:r>
      <w:r w:rsidR="000B074E">
        <w:rPr>
          <w:b/>
          <w:bCs/>
          <w:color w:val="000000" w:themeColor="text1"/>
          <w:sz w:val="28"/>
          <w:szCs w:val="28"/>
        </w:rPr>
        <w:t>контрольной работы</w:t>
      </w:r>
    </w:p>
    <w:p w14:paraId="1388F9A0" w14:textId="47ACB1AE" w:rsidR="00507A55" w:rsidRDefault="000B074E" w:rsidP="00507A55">
      <w:pPr>
        <w:pStyle w:val="af7"/>
        <w:ind w:left="0" w:firstLine="709"/>
        <w:jc w:val="both"/>
        <w:rPr>
          <w:color w:val="000000" w:themeColor="text1"/>
          <w:sz w:val="28"/>
          <w:szCs w:val="28"/>
        </w:rPr>
      </w:pPr>
      <w:r>
        <w:rPr>
          <w:color w:val="000000" w:themeColor="text1"/>
          <w:sz w:val="28"/>
          <w:szCs w:val="28"/>
        </w:rPr>
        <w:lastRenderedPageBreak/>
        <w:t>Контрольная работа</w:t>
      </w:r>
      <w:r w:rsidR="00507A55">
        <w:rPr>
          <w:color w:val="000000" w:themeColor="text1"/>
          <w:sz w:val="28"/>
          <w:szCs w:val="28"/>
        </w:rPr>
        <w:t xml:space="preserve"> сдается в форме аналитической записки объем</w:t>
      </w:r>
      <w:r>
        <w:rPr>
          <w:color w:val="000000" w:themeColor="text1"/>
          <w:sz w:val="28"/>
          <w:szCs w:val="28"/>
        </w:rPr>
        <w:t>ом</w:t>
      </w:r>
      <w:r w:rsidR="00507A55">
        <w:rPr>
          <w:color w:val="000000" w:themeColor="text1"/>
          <w:sz w:val="28"/>
          <w:szCs w:val="28"/>
        </w:rPr>
        <w:t xml:space="preserve"> </w:t>
      </w:r>
      <w:r>
        <w:rPr>
          <w:color w:val="000000" w:themeColor="text1"/>
          <w:sz w:val="28"/>
          <w:szCs w:val="28"/>
        </w:rPr>
        <w:t>5-</w:t>
      </w:r>
      <w:proofErr w:type="gramStart"/>
      <w:r>
        <w:rPr>
          <w:color w:val="000000" w:themeColor="text1"/>
          <w:sz w:val="28"/>
          <w:szCs w:val="28"/>
        </w:rPr>
        <w:t>7</w:t>
      </w:r>
      <w:r w:rsidR="00507A55">
        <w:rPr>
          <w:color w:val="000000" w:themeColor="text1"/>
          <w:sz w:val="28"/>
          <w:szCs w:val="28"/>
        </w:rPr>
        <w:t xml:space="preserve">  страниц</w:t>
      </w:r>
      <w:proofErr w:type="gramEnd"/>
      <w:r w:rsidR="00507A55">
        <w:rPr>
          <w:color w:val="000000" w:themeColor="text1"/>
          <w:sz w:val="28"/>
          <w:szCs w:val="28"/>
        </w:rPr>
        <w:t xml:space="preserve"> печатного текста (оформление – единым логически выстроенным  текстом, без титульного листа, введения, содержания, глав и списка литературы, 14 – 12 шрифт, 1,5 интервала, в названии файла – фамилия студента и номер группы</w:t>
      </w:r>
      <w:r>
        <w:rPr>
          <w:color w:val="000000" w:themeColor="text1"/>
          <w:sz w:val="28"/>
          <w:szCs w:val="28"/>
        </w:rPr>
        <w:t>)</w:t>
      </w:r>
      <w:r w:rsidR="00507A55">
        <w:rPr>
          <w:color w:val="000000" w:themeColor="text1"/>
          <w:sz w:val="28"/>
          <w:szCs w:val="28"/>
        </w:rPr>
        <w:t>. Требования к оформлению и содержанию работ: постраничные ссылки на источники литературы и интернет-ресурсы, сравнительный анализ теории и практики, авторское мнение, примеры из практики, использование нормативных и правовых актов.</w:t>
      </w:r>
    </w:p>
    <w:p w14:paraId="375D9C46" w14:textId="77777777" w:rsidR="00866B3C" w:rsidRDefault="000B074E" w:rsidP="00507A55">
      <w:pPr>
        <w:pStyle w:val="af7"/>
        <w:ind w:left="0" w:firstLine="709"/>
        <w:jc w:val="both"/>
        <w:rPr>
          <w:color w:val="000000" w:themeColor="text1"/>
          <w:sz w:val="28"/>
          <w:szCs w:val="28"/>
        </w:rPr>
      </w:pPr>
      <w:r>
        <w:rPr>
          <w:color w:val="000000" w:themeColor="text1"/>
          <w:sz w:val="28"/>
          <w:szCs w:val="28"/>
        </w:rPr>
        <w:t>В рамках выполнения контрольной работы студент выбирает тему из заранее предоставленного пер</w:t>
      </w:r>
      <w:r w:rsidR="00866B3C">
        <w:rPr>
          <w:color w:val="000000" w:themeColor="text1"/>
          <w:sz w:val="28"/>
          <w:szCs w:val="28"/>
        </w:rPr>
        <w:t xml:space="preserve">ечня тем. Контрольная работа направлена на анализ практики внедрения </w:t>
      </w:r>
      <w:proofErr w:type="spellStart"/>
      <w:r w:rsidR="00866B3C">
        <w:rPr>
          <w:color w:val="000000" w:themeColor="text1"/>
          <w:sz w:val="28"/>
          <w:szCs w:val="28"/>
        </w:rPr>
        <w:t>клиентоцентричного</w:t>
      </w:r>
      <w:proofErr w:type="spellEnd"/>
      <w:r w:rsidR="00866B3C">
        <w:rPr>
          <w:color w:val="000000" w:themeColor="text1"/>
          <w:sz w:val="28"/>
          <w:szCs w:val="28"/>
        </w:rPr>
        <w:t xml:space="preserve"> подхода в органах государственной власти Российской Федерации. Студенту необходимо провести анализ и представить его результаты по следующему плану:</w:t>
      </w:r>
    </w:p>
    <w:p w14:paraId="2D55CE22" w14:textId="7CFAC95C" w:rsidR="00866B3C" w:rsidRDefault="00866B3C" w:rsidP="005D4659">
      <w:pPr>
        <w:pStyle w:val="af7"/>
        <w:numPr>
          <w:ilvl w:val="3"/>
          <w:numId w:val="25"/>
        </w:numPr>
        <w:ind w:left="0" w:firstLine="851"/>
        <w:jc w:val="both"/>
        <w:rPr>
          <w:color w:val="000000" w:themeColor="text1"/>
          <w:sz w:val="28"/>
          <w:szCs w:val="28"/>
        </w:rPr>
      </w:pPr>
      <w:r>
        <w:rPr>
          <w:color w:val="000000" w:themeColor="text1"/>
          <w:sz w:val="28"/>
          <w:szCs w:val="28"/>
        </w:rPr>
        <w:t xml:space="preserve">Предпосылки внедрения </w:t>
      </w:r>
      <w:proofErr w:type="spellStart"/>
      <w:r>
        <w:rPr>
          <w:color w:val="000000" w:themeColor="text1"/>
          <w:sz w:val="28"/>
          <w:szCs w:val="28"/>
        </w:rPr>
        <w:t>клиентоцентричного</w:t>
      </w:r>
      <w:proofErr w:type="spellEnd"/>
      <w:r>
        <w:rPr>
          <w:color w:val="000000" w:themeColor="text1"/>
          <w:sz w:val="28"/>
          <w:szCs w:val="28"/>
        </w:rPr>
        <w:t xml:space="preserve"> подхода в органе государственной власти </w:t>
      </w:r>
    </w:p>
    <w:p w14:paraId="2DB3CD2B" w14:textId="2695968F" w:rsidR="00866B3C" w:rsidRDefault="000B074E" w:rsidP="005D4659">
      <w:pPr>
        <w:pStyle w:val="af7"/>
        <w:numPr>
          <w:ilvl w:val="3"/>
          <w:numId w:val="25"/>
        </w:numPr>
        <w:ind w:left="0" w:firstLine="851"/>
        <w:jc w:val="both"/>
        <w:rPr>
          <w:color w:val="000000" w:themeColor="text1"/>
          <w:sz w:val="28"/>
          <w:szCs w:val="28"/>
        </w:rPr>
      </w:pPr>
      <w:r w:rsidRPr="000B074E">
        <w:rPr>
          <w:color w:val="000000" w:themeColor="text1"/>
          <w:sz w:val="28"/>
          <w:szCs w:val="28"/>
        </w:rPr>
        <w:t xml:space="preserve">Особенности </w:t>
      </w:r>
      <w:r w:rsidR="00866B3C">
        <w:rPr>
          <w:color w:val="000000" w:themeColor="text1"/>
          <w:sz w:val="28"/>
          <w:szCs w:val="28"/>
        </w:rPr>
        <w:t xml:space="preserve">применения </w:t>
      </w:r>
      <w:proofErr w:type="spellStart"/>
      <w:r w:rsidR="00866B3C">
        <w:rPr>
          <w:color w:val="000000" w:themeColor="text1"/>
          <w:sz w:val="28"/>
          <w:szCs w:val="28"/>
        </w:rPr>
        <w:t>клиентоцентричного</w:t>
      </w:r>
      <w:proofErr w:type="spellEnd"/>
      <w:r w:rsidR="00866B3C">
        <w:rPr>
          <w:color w:val="000000" w:themeColor="text1"/>
          <w:sz w:val="28"/>
          <w:szCs w:val="28"/>
        </w:rPr>
        <w:t xml:space="preserve"> подхода, обусловленные спецификой деятельности органа государственной власти</w:t>
      </w:r>
    </w:p>
    <w:p w14:paraId="66945C80" w14:textId="0C04B39A" w:rsidR="00866B3C" w:rsidRDefault="00866B3C" w:rsidP="005D4659">
      <w:pPr>
        <w:pStyle w:val="af7"/>
        <w:numPr>
          <w:ilvl w:val="3"/>
          <w:numId w:val="25"/>
        </w:numPr>
        <w:ind w:left="0" w:firstLine="851"/>
        <w:jc w:val="both"/>
        <w:rPr>
          <w:color w:val="000000" w:themeColor="text1"/>
          <w:sz w:val="28"/>
          <w:szCs w:val="28"/>
        </w:rPr>
      </w:pPr>
      <w:r>
        <w:rPr>
          <w:color w:val="000000" w:themeColor="text1"/>
          <w:sz w:val="28"/>
          <w:szCs w:val="28"/>
        </w:rPr>
        <w:t xml:space="preserve">Структурные элементы внедрения </w:t>
      </w:r>
      <w:proofErr w:type="spellStart"/>
      <w:r>
        <w:rPr>
          <w:color w:val="000000" w:themeColor="text1"/>
          <w:sz w:val="28"/>
          <w:szCs w:val="28"/>
        </w:rPr>
        <w:t>клиентоцентричного</w:t>
      </w:r>
      <w:proofErr w:type="spellEnd"/>
      <w:r>
        <w:rPr>
          <w:color w:val="000000" w:themeColor="text1"/>
          <w:sz w:val="28"/>
          <w:szCs w:val="28"/>
        </w:rPr>
        <w:t xml:space="preserve"> подхода в органе государственной власти</w:t>
      </w:r>
    </w:p>
    <w:p w14:paraId="1DD58425" w14:textId="166DC457" w:rsidR="00866B3C" w:rsidRDefault="00866B3C" w:rsidP="005D4659">
      <w:pPr>
        <w:pStyle w:val="af7"/>
        <w:numPr>
          <w:ilvl w:val="3"/>
          <w:numId w:val="25"/>
        </w:numPr>
        <w:ind w:left="0" w:firstLine="851"/>
        <w:jc w:val="both"/>
        <w:rPr>
          <w:color w:val="000000" w:themeColor="text1"/>
          <w:sz w:val="28"/>
          <w:szCs w:val="28"/>
        </w:rPr>
      </w:pPr>
      <w:r>
        <w:rPr>
          <w:color w:val="000000" w:themeColor="text1"/>
          <w:sz w:val="28"/>
          <w:szCs w:val="28"/>
        </w:rPr>
        <w:t xml:space="preserve">Практика реализации </w:t>
      </w:r>
      <w:proofErr w:type="spellStart"/>
      <w:r>
        <w:rPr>
          <w:color w:val="000000" w:themeColor="text1"/>
          <w:sz w:val="28"/>
          <w:szCs w:val="28"/>
        </w:rPr>
        <w:t>клиентоцентричного</w:t>
      </w:r>
      <w:proofErr w:type="spellEnd"/>
      <w:r>
        <w:rPr>
          <w:color w:val="000000" w:themeColor="text1"/>
          <w:sz w:val="28"/>
          <w:szCs w:val="28"/>
        </w:rPr>
        <w:t xml:space="preserve"> подхода в органе государственной власти</w:t>
      </w:r>
    </w:p>
    <w:p w14:paraId="155F827B" w14:textId="6C19B599" w:rsidR="000B074E" w:rsidRDefault="00866B3C" w:rsidP="005D4659">
      <w:pPr>
        <w:pStyle w:val="af7"/>
        <w:numPr>
          <w:ilvl w:val="3"/>
          <w:numId w:val="25"/>
        </w:numPr>
        <w:ind w:left="0" w:firstLine="851"/>
        <w:jc w:val="both"/>
        <w:rPr>
          <w:color w:val="000000" w:themeColor="text1"/>
          <w:sz w:val="28"/>
          <w:szCs w:val="28"/>
        </w:rPr>
      </w:pPr>
      <w:r>
        <w:rPr>
          <w:color w:val="000000" w:themeColor="text1"/>
          <w:sz w:val="28"/>
          <w:szCs w:val="28"/>
          <w:lang w:val="en-US"/>
        </w:rPr>
        <w:t>SWOT</w:t>
      </w:r>
      <w:r w:rsidRPr="00866B3C">
        <w:rPr>
          <w:color w:val="000000" w:themeColor="text1"/>
          <w:sz w:val="28"/>
          <w:szCs w:val="28"/>
        </w:rPr>
        <w:t>-</w:t>
      </w:r>
      <w:r>
        <w:rPr>
          <w:color w:val="000000" w:themeColor="text1"/>
          <w:sz w:val="28"/>
          <w:szCs w:val="28"/>
        </w:rPr>
        <w:t xml:space="preserve">анализ внедрения </w:t>
      </w:r>
      <w:proofErr w:type="spellStart"/>
      <w:r>
        <w:rPr>
          <w:color w:val="000000" w:themeColor="text1"/>
          <w:sz w:val="28"/>
          <w:szCs w:val="28"/>
        </w:rPr>
        <w:t>клиентоцентричного</w:t>
      </w:r>
      <w:proofErr w:type="spellEnd"/>
      <w:r>
        <w:rPr>
          <w:color w:val="000000" w:themeColor="text1"/>
          <w:sz w:val="28"/>
          <w:szCs w:val="28"/>
        </w:rPr>
        <w:t xml:space="preserve"> подхода в органе государственной власти</w:t>
      </w:r>
    </w:p>
    <w:p w14:paraId="32E6F51F" w14:textId="7CA8FFAC" w:rsidR="00866B3C" w:rsidRDefault="00866B3C" w:rsidP="005D4659">
      <w:pPr>
        <w:pStyle w:val="af7"/>
        <w:numPr>
          <w:ilvl w:val="3"/>
          <w:numId w:val="25"/>
        </w:numPr>
        <w:ind w:left="0" w:firstLine="851"/>
        <w:jc w:val="both"/>
        <w:rPr>
          <w:color w:val="000000" w:themeColor="text1"/>
          <w:sz w:val="28"/>
          <w:szCs w:val="28"/>
        </w:rPr>
      </w:pPr>
      <w:r>
        <w:rPr>
          <w:color w:val="000000" w:themeColor="text1"/>
          <w:sz w:val="28"/>
          <w:szCs w:val="28"/>
        </w:rPr>
        <w:t xml:space="preserve">Перспективы развития </w:t>
      </w:r>
      <w:proofErr w:type="spellStart"/>
      <w:r>
        <w:rPr>
          <w:color w:val="000000" w:themeColor="text1"/>
          <w:sz w:val="28"/>
          <w:szCs w:val="28"/>
        </w:rPr>
        <w:t>клиентоцентричного</w:t>
      </w:r>
      <w:proofErr w:type="spellEnd"/>
      <w:r>
        <w:rPr>
          <w:color w:val="000000" w:themeColor="text1"/>
          <w:sz w:val="28"/>
          <w:szCs w:val="28"/>
        </w:rPr>
        <w:t xml:space="preserve"> подхода в органе государственной власти</w:t>
      </w:r>
    </w:p>
    <w:p w14:paraId="7B8B431E" w14:textId="77777777" w:rsidR="00507A55" w:rsidRDefault="00507A55" w:rsidP="00507A55">
      <w:pPr>
        <w:pStyle w:val="af7"/>
        <w:ind w:left="0" w:firstLine="709"/>
        <w:jc w:val="both"/>
        <w:rPr>
          <w:color w:val="000000" w:themeColor="text1"/>
          <w:sz w:val="28"/>
          <w:szCs w:val="28"/>
        </w:rPr>
      </w:pPr>
      <w:r>
        <w:rPr>
          <w:color w:val="000000" w:themeColor="text1"/>
          <w:sz w:val="28"/>
          <w:szCs w:val="28"/>
        </w:rPr>
        <w:t xml:space="preserve">Работа сдается в окончательном виде один раз и исправлению не подлежит, оценивается по 5-ти бальной системе. Оригинальность 85% </w:t>
      </w:r>
      <w:proofErr w:type="spellStart"/>
      <w:r>
        <w:rPr>
          <w:color w:val="000000" w:themeColor="text1"/>
          <w:sz w:val="28"/>
          <w:szCs w:val="28"/>
        </w:rPr>
        <w:t>min</w:t>
      </w:r>
      <w:proofErr w:type="spellEnd"/>
      <w:r>
        <w:rPr>
          <w:color w:val="000000" w:themeColor="text1"/>
          <w:sz w:val="28"/>
          <w:szCs w:val="28"/>
        </w:rPr>
        <w:t>.</w:t>
      </w:r>
    </w:p>
    <w:p w14:paraId="541D69B8" w14:textId="77777777" w:rsidR="00C52F7B" w:rsidRPr="00FD3F00" w:rsidRDefault="00145199" w:rsidP="00FD3F00">
      <w:pPr>
        <w:pStyle w:val="1"/>
        <w:spacing w:before="0"/>
        <w:ind w:firstLine="709"/>
        <w:jc w:val="both"/>
        <w:rPr>
          <w:rFonts w:ascii="Times New Roman" w:hAnsi="Times New Roman" w:cs="Times New Roman"/>
          <w:b/>
          <w:bCs/>
          <w:color w:val="auto"/>
          <w:sz w:val="28"/>
          <w:szCs w:val="28"/>
        </w:rPr>
      </w:pPr>
      <w:r w:rsidRPr="00FD3F00">
        <w:rPr>
          <w:rFonts w:ascii="Times New Roman" w:hAnsi="Times New Roman" w:cs="Times New Roman"/>
          <w:b/>
          <w:bCs/>
          <w:color w:val="auto"/>
          <w:sz w:val="28"/>
          <w:szCs w:val="28"/>
        </w:rPr>
        <w:t>1</w:t>
      </w:r>
      <w:r w:rsidR="004B4BFE" w:rsidRPr="00FD3F00">
        <w:rPr>
          <w:rFonts w:ascii="Times New Roman" w:hAnsi="Times New Roman" w:cs="Times New Roman"/>
          <w:b/>
          <w:bCs/>
          <w:color w:val="auto"/>
          <w:sz w:val="28"/>
          <w:szCs w:val="28"/>
        </w:rPr>
        <w:t>1</w:t>
      </w:r>
      <w:r w:rsidR="00C52F7B" w:rsidRPr="00FD3F00">
        <w:rPr>
          <w:rFonts w:ascii="Times New Roman" w:hAnsi="Times New Roman" w:cs="Times New Roman"/>
          <w:b/>
          <w:bCs/>
          <w:color w:val="auto"/>
          <w:sz w:val="28"/>
          <w:szCs w:val="28"/>
        </w:rPr>
        <w:t xml:space="preserve">. Перечень информационных технологий, используемых при осуществлении образовательного процесса по </w:t>
      </w:r>
      <w:r w:rsidR="00504556" w:rsidRPr="00FD3F00">
        <w:rPr>
          <w:rFonts w:ascii="Times New Roman" w:hAnsi="Times New Roman" w:cs="Times New Roman"/>
          <w:b/>
          <w:bCs/>
          <w:color w:val="auto"/>
          <w:sz w:val="28"/>
          <w:szCs w:val="28"/>
        </w:rPr>
        <w:t>дисциплине</w:t>
      </w:r>
      <w:r w:rsidR="00C52F7B" w:rsidRPr="00FD3F00">
        <w:rPr>
          <w:rFonts w:ascii="Times New Roman" w:hAnsi="Times New Roman" w:cs="Times New Roman"/>
          <w:b/>
          <w:bCs/>
          <w:color w:val="auto"/>
          <w:sz w:val="28"/>
          <w:szCs w:val="28"/>
        </w:rPr>
        <w:t>, включая перечень необходимого программного обеспечения и информационных справочных систем</w:t>
      </w:r>
      <w:r w:rsidR="0068152F" w:rsidRPr="00FD3F00">
        <w:rPr>
          <w:rFonts w:ascii="Times New Roman" w:hAnsi="Times New Roman" w:cs="Times New Roman"/>
          <w:b/>
          <w:bCs/>
          <w:color w:val="auto"/>
          <w:sz w:val="28"/>
          <w:szCs w:val="28"/>
        </w:rPr>
        <w:t xml:space="preserve"> (при необходимости)</w:t>
      </w:r>
      <w:r w:rsidR="001074EA" w:rsidRPr="00FD3F00">
        <w:rPr>
          <w:rFonts w:ascii="Times New Roman" w:hAnsi="Times New Roman" w:cs="Times New Roman"/>
          <w:b/>
          <w:bCs/>
          <w:color w:val="auto"/>
          <w:sz w:val="28"/>
          <w:szCs w:val="28"/>
        </w:rPr>
        <w:t>.</w:t>
      </w:r>
      <w:bookmarkEnd w:id="17"/>
    </w:p>
    <w:p w14:paraId="076D9B81" w14:textId="77777777" w:rsidR="00E76E1B" w:rsidRPr="00E76E1B" w:rsidRDefault="00E76E1B" w:rsidP="00FD3F00">
      <w:pPr>
        <w:ind w:firstLine="709"/>
        <w:rPr>
          <w:rFonts w:eastAsia="Calibri"/>
          <w:b/>
          <w:bCs/>
          <w:kern w:val="32"/>
          <w:sz w:val="28"/>
          <w:szCs w:val="28"/>
        </w:rPr>
      </w:pPr>
      <w:bookmarkStart w:id="21" w:name="_Toc531614950"/>
      <w:bookmarkStart w:id="22" w:name="_Toc531686467"/>
      <w:r w:rsidRPr="00E76E1B">
        <w:rPr>
          <w:rFonts w:eastAsia="Calibri"/>
          <w:b/>
          <w:bCs/>
          <w:kern w:val="32"/>
          <w:sz w:val="28"/>
          <w:szCs w:val="28"/>
        </w:rPr>
        <w:t>11. 1. Комплект лицензионного программного обеспечения:</w:t>
      </w:r>
      <w:bookmarkEnd w:id="21"/>
      <w:bookmarkEnd w:id="22"/>
    </w:p>
    <w:p w14:paraId="12F3474F" w14:textId="08CE68B5" w:rsidR="00E76E1B" w:rsidRPr="00523BF9" w:rsidRDefault="00E76E1B" w:rsidP="00FD3F00">
      <w:pPr>
        <w:ind w:firstLine="709"/>
        <w:rPr>
          <w:rFonts w:eastAsia="Calibri"/>
          <w:bCs/>
          <w:kern w:val="32"/>
          <w:sz w:val="28"/>
          <w:szCs w:val="28"/>
        </w:rPr>
      </w:pPr>
      <w:bookmarkStart w:id="23" w:name="_Toc531614951"/>
      <w:bookmarkStart w:id="24" w:name="_Toc531686468"/>
      <w:r w:rsidRPr="00523BF9">
        <w:rPr>
          <w:rFonts w:eastAsia="Calibri"/>
          <w:bCs/>
          <w:kern w:val="32"/>
          <w:sz w:val="28"/>
          <w:szCs w:val="28"/>
        </w:rPr>
        <w:t xml:space="preserve">1. </w:t>
      </w:r>
      <w:bookmarkEnd w:id="23"/>
      <w:bookmarkEnd w:id="24"/>
      <w:r w:rsidR="00866B3C" w:rsidRPr="00866B3C">
        <w:rPr>
          <w:rFonts w:eastAsia="Calibri"/>
          <w:bCs/>
          <w:kern w:val="32"/>
          <w:sz w:val="28"/>
          <w:szCs w:val="28"/>
          <w:lang w:val="en-US"/>
        </w:rPr>
        <w:t>Linux</w:t>
      </w:r>
      <w:r w:rsidR="00866B3C" w:rsidRPr="00866B3C">
        <w:rPr>
          <w:rFonts w:eastAsia="Calibri"/>
          <w:bCs/>
          <w:kern w:val="32"/>
          <w:sz w:val="28"/>
          <w:szCs w:val="28"/>
        </w:rPr>
        <w:t xml:space="preserve">, </w:t>
      </w:r>
      <w:r w:rsidR="00866B3C" w:rsidRPr="00866B3C">
        <w:rPr>
          <w:rFonts w:eastAsia="Calibri"/>
          <w:bCs/>
          <w:kern w:val="32"/>
          <w:sz w:val="28"/>
          <w:szCs w:val="28"/>
          <w:lang w:val="en-US"/>
        </w:rPr>
        <w:t>Libre</w:t>
      </w:r>
      <w:r w:rsidR="00866B3C" w:rsidRPr="00866B3C">
        <w:rPr>
          <w:rFonts w:eastAsia="Calibri"/>
          <w:bCs/>
          <w:kern w:val="32"/>
          <w:sz w:val="28"/>
          <w:szCs w:val="28"/>
        </w:rPr>
        <w:t xml:space="preserve"> </w:t>
      </w:r>
      <w:r w:rsidR="00866B3C" w:rsidRPr="00866B3C">
        <w:rPr>
          <w:rFonts w:eastAsia="Calibri"/>
          <w:bCs/>
          <w:kern w:val="32"/>
          <w:sz w:val="28"/>
          <w:szCs w:val="28"/>
          <w:lang w:val="en-US"/>
        </w:rPr>
        <w:t>Office</w:t>
      </w:r>
      <w:r w:rsidR="00866B3C" w:rsidRPr="00866B3C">
        <w:rPr>
          <w:rFonts w:eastAsia="Calibri"/>
          <w:bCs/>
          <w:kern w:val="32"/>
          <w:sz w:val="28"/>
          <w:szCs w:val="28"/>
        </w:rPr>
        <w:t>.</w:t>
      </w:r>
    </w:p>
    <w:p w14:paraId="0C6BD695" w14:textId="69DC2314" w:rsidR="00E76E1B" w:rsidRPr="00866B3C" w:rsidRDefault="00E76E1B" w:rsidP="00866B3C">
      <w:pPr>
        <w:ind w:firstLine="709"/>
        <w:rPr>
          <w:rFonts w:eastAsia="Calibri"/>
          <w:bCs/>
          <w:kern w:val="32"/>
          <w:sz w:val="28"/>
          <w:szCs w:val="28"/>
        </w:rPr>
      </w:pPr>
      <w:bookmarkStart w:id="25" w:name="_Toc531614952"/>
      <w:bookmarkStart w:id="26" w:name="_Toc531686469"/>
      <w:r w:rsidRPr="00866B3C">
        <w:rPr>
          <w:rFonts w:eastAsia="Calibri"/>
          <w:bCs/>
          <w:kern w:val="32"/>
          <w:sz w:val="28"/>
          <w:szCs w:val="28"/>
        </w:rPr>
        <w:t xml:space="preserve">2. </w:t>
      </w:r>
      <w:r w:rsidRPr="00E76E1B">
        <w:rPr>
          <w:rFonts w:eastAsia="Calibri"/>
          <w:bCs/>
          <w:kern w:val="32"/>
          <w:sz w:val="28"/>
          <w:szCs w:val="28"/>
        </w:rPr>
        <w:t>Антивирус</w:t>
      </w:r>
      <w:bookmarkEnd w:id="25"/>
      <w:bookmarkEnd w:id="26"/>
      <w:r w:rsidR="00866B3C" w:rsidRPr="00866B3C">
        <w:rPr>
          <w:rFonts w:eastAsia="Calibri"/>
          <w:bCs/>
          <w:kern w:val="32"/>
          <w:sz w:val="28"/>
          <w:szCs w:val="28"/>
        </w:rPr>
        <w:t xml:space="preserve"> </w:t>
      </w:r>
      <w:r w:rsidR="00866B3C" w:rsidRPr="00866B3C">
        <w:rPr>
          <w:rFonts w:eastAsia="Calibri"/>
          <w:bCs/>
          <w:kern w:val="32"/>
          <w:sz w:val="28"/>
          <w:szCs w:val="28"/>
          <w:lang w:val="en-US"/>
        </w:rPr>
        <w:t>Kaspersky</w:t>
      </w:r>
    </w:p>
    <w:p w14:paraId="2013DCE9" w14:textId="77777777" w:rsidR="00E76E1B" w:rsidRPr="00E76E1B" w:rsidRDefault="00E76E1B" w:rsidP="00FD3F00">
      <w:pPr>
        <w:ind w:firstLine="709"/>
        <w:jc w:val="both"/>
        <w:rPr>
          <w:rFonts w:eastAsia="Calibri"/>
          <w:bCs/>
          <w:kern w:val="32"/>
          <w:sz w:val="28"/>
          <w:szCs w:val="28"/>
        </w:rPr>
      </w:pPr>
      <w:bookmarkStart w:id="27" w:name="_Toc531614953"/>
      <w:bookmarkStart w:id="28" w:name="_Toc531686470"/>
      <w:r w:rsidRPr="00E76E1B">
        <w:rPr>
          <w:rFonts w:eastAsia="Calibri"/>
          <w:b/>
          <w:bCs/>
          <w:kern w:val="32"/>
          <w:sz w:val="28"/>
          <w:szCs w:val="28"/>
        </w:rPr>
        <w:t>11.2. Современные профессиональные базы данных и информационные справочные системы</w:t>
      </w:r>
      <w:bookmarkEnd w:id="27"/>
      <w:bookmarkEnd w:id="28"/>
    </w:p>
    <w:p w14:paraId="0B6DC693" w14:textId="77777777" w:rsidR="00E76E1B" w:rsidRPr="00E76E1B" w:rsidRDefault="00E76E1B" w:rsidP="00F95658">
      <w:pPr>
        <w:shd w:val="clear" w:color="auto" w:fill="FFFFFF"/>
        <w:tabs>
          <w:tab w:val="left" w:pos="442"/>
        </w:tabs>
        <w:ind w:firstLine="709"/>
        <w:jc w:val="both"/>
        <w:rPr>
          <w:rFonts w:eastAsia="Calibri"/>
          <w:bCs/>
          <w:sz w:val="28"/>
          <w:szCs w:val="28"/>
        </w:rPr>
      </w:pPr>
      <w:r w:rsidRPr="00E76E1B">
        <w:rPr>
          <w:rFonts w:eastAsia="Calibri"/>
          <w:bCs/>
          <w:sz w:val="28"/>
          <w:szCs w:val="28"/>
        </w:rPr>
        <w:t>1. Информационно-правовая система «Гарант»</w:t>
      </w:r>
    </w:p>
    <w:p w14:paraId="120BB46C" w14:textId="498DFD25" w:rsidR="00DB4F7F" w:rsidRPr="00866B3C" w:rsidRDefault="00E76E1B" w:rsidP="00866B3C">
      <w:pPr>
        <w:shd w:val="clear" w:color="auto" w:fill="FFFFFF"/>
        <w:tabs>
          <w:tab w:val="left" w:pos="442"/>
        </w:tabs>
        <w:ind w:firstLine="709"/>
        <w:jc w:val="both"/>
        <w:rPr>
          <w:rFonts w:eastAsia="Calibri"/>
          <w:bCs/>
          <w:sz w:val="28"/>
          <w:szCs w:val="28"/>
        </w:rPr>
      </w:pPr>
      <w:r w:rsidRPr="00E76E1B">
        <w:rPr>
          <w:rFonts w:eastAsia="Calibri"/>
          <w:bCs/>
          <w:sz w:val="28"/>
          <w:szCs w:val="28"/>
        </w:rPr>
        <w:t>2. Информационно-правовая система «Консультант Плюс»</w:t>
      </w:r>
    </w:p>
    <w:p w14:paraId="66154B34" w14:textId="77777777" w:rsidR="0015428F" w:rsidRPr="00B47314" w:rsidRDefault="0015428F" w:rsidP="00F95658">
      <w:pPr>
        <w:shd w:val="clear" w:color="auto" w:fill="FFFFFF"/>
        <w:tabs>
          <w:tab w:val="left" w:pos="442"/>
        </w:tabs>
        <w:ind w:firstLine="709"/>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p>
    <w:p w14:paraId="0C926407" w14:textId="77777777" w:rsidR="00866B3C" w:rsidRDefault="00866B3C" w:rsidP="00866B3C">
      <w:pPr>
        <w:ind w:firstLine="709"/>
        <w:rPr>
          <w:sz w:val="28"/>
          <w:szCs w:val="28"/>
          <w:lang w:bidi="ru-RU"/>
        </w:rPr>
      </w:pPr>
      <w:bookmarkStart w:id="29" w:name="_Toc125563079"/>
      <w:r>
        <w:rPr>
          <w:b/>
          <w:sz w:val="28"/>
          <w:szCs w:val="28"/>
          <w:lang w:bidi="ru-RU"/>
        </w:rPr>
        <w:t>–</w:t>
      </w:r>
      <w:r>
        <w:rPr>
          <w:sz w:val="28"/>
          <w:szCs w:val="28"/>
          <w:lang w:bidi="ru-RU"/>
        </w:rPr>
        <w:t xml:space="preserve"> не используются</w:t>
      </w:r>
      <w:bookmarkEnd w:id="29"/>
    </w:p>
    <w:p w14:paraId="5A084136" w14:textId="77777777" w:rsidR="0015428F" w:rsidRPr="00BD3969" w:rsidRDefault="0015428F" w:rsidP="00F95658">
      <w:pPr>
        <w:ind w:firstLine="709"/>
        <w:jc w:val="both"/>
        <w:rPr>
          <w:bCs/>
          <w:sz w:val="28"/>
          <w:szCs w:val="28"/>
        </w:rPr>
      </w:pPr>
    </w:p>
    <w:p w14:paraId="4295C70D" w14:textId="167FE922" w:rsidR="0002181B" w:rsidRDefault="00C52F7B" w:rsidP="00FD3F00">
      <w:pPr>
        <w:pStyle w:val="1"/>
        <w:spacing w:before="0"/>
        <w:ind w:firstLine="709"/>
        <w:jc w:val="both"/>
        <w:rPr>
          <w:b/>
          <w:bCs/>
          <w:sz w:val="28"/>
          <w:szCs w:val="28"/>
        </w:rPr>
      </w:pPr>
      <w:r w:rsidRPr="00FD3F00">
        <w:rPr>
          <w:rFonts w:ascii="Times New Roman" w:hAnsi="Times New Roman" w:cs="Times New Roman"/>
          <w:b/>
          <w:bCs/>
          <w:color w:val="auto"/>
          <w:sz w:val="28"/>
          <w:szCs w:val="28"/>
        </w:rPr>
        <w:lastRenderedPageBreak/>
        <w:t>1</w:t>
      </w:r>
      <w:r w:rsidR="004B4BFE" w:rsidRPr="00FD3F00">
        <w:rPr>
          <w:rFonts w:ascii="Times New Roman" w:hAnsi="Times New Roman" w:cs="Times New Roman"/>
          <w:b/>
          <w:bCs/>
          <w:color w:val="auto"/>
          <w:sz w:val="28"/>
          <w:szCs w:val="28"/>
        </w:rPr>
        <w:t>2</w:t>
      </w:r>
      <w:r w:rsidRPr="00FD3F00">
        <w:rPr>
          <w:rFonts w:ascii="Times New Roman" w:hAnsi="Times New Roman" w:cs="Times New Roman"/>
          <w:b/>
          <w:bCs/>
          <w:color w:val="auto"/>
          <w:sz w:val="28"/>
          <w:szCs w:val="28"/>
        </w:rPr>
        <w:t xml:space="preserve">. </w:t>
      </w:r>
      <w:bookmarkStart w:id="30" w:name="_Toc144279630"/>
      <w:r w:rsidRPr="00FD3F00">
        <w:rPr>
          <w:rFonts w:ascii="Times New Roman" w:hAnsi="Times New Roman" w:cs="Times New Roman"/>
          <w:b/>
          <w:bCs/>
          <w:color w:val="auto"/>
          <w:sz w:val="28"/>
          <w:szCs w:val="28"/>
        </w:rPr>
        <w:t xml:space="preserve">Описание материально-технической базы, необходимой для осуществления образовательного процесса по </w:t>
      </w:r>
      <w:r w:rsidR="00504556" w:rsidRPr="00FD3F00">
        <w:rPr>
          <w:rFonts w:ascii="Times New Roman" w:hAnsi="Times New Roman" w:cs="Times New Roman"/>
          <w:b/>
          <w:bCs/>
          <w:color w:val="auto"/>
          <w:sz w:val="28"/>
          <w:szCs w:val="28"/>
        </w:rPr>
        <w:t>дисциплине</w:t>
      </w:r>
      <w:r w:rsidR="001074EA">
        <w:rPr>
          <w:b/>
          <w:bCs/>
          <w:sz w:val="28"/>
          <w:szCs w:val="28"/>
        </w:rPr>
        <w:t>.</w:t>
      </w:r>
      <w:bookmarkEnd w:id="30"/>
    </w:p>
    <w:p w14:paraId="677907AA" w14:textId="77777777" w:rsidR="00866B3C" w:rsidRDefault="00866B3C" w:rsidP="00866B3C"/>
    <w:p w14:paraId="02E63AA7" w14:textId="34905EC5" w:rsidR="00866B3C" w:rsidRPr="00866B3C" w:rsidRDefault="00866B3C" w:rsidP="0093711F">
      <w:pPr>
        <w:tabs>
          <w:tab w:val="left" w:pos="0"/>
        </w:tabs>
        <w:ind w:firstLine="709"/>
        <w:jc w:val="both"/>
      </w:pPr>
      <w:r>
        <w:rPr>
          <w:sz w:val="28"/>
          <w:szCs w:val="28"/>
        </w:rPr>
        <w:t>Занятия по дисциплине проводятся в аудиториях, оборудованных мультимедийными комплексами, компьютерными классами с выходом в Интернет.</w:t>
      </w:r>
    </w:p>
    <w:sectPr w:rsidR="00866B3C" w:rsidRPr="00866B3C" w:rsidSect="00AA236F">
      <w:footerReference w:type="default" r:id="rId18"/>
      <w:pgSz w:w="11906" w:h="16838"/>
      <w:pgMar w:top="1134" w:right="567"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8D3427" w14:textId="77777777" w:rsidR="0090101C" w:rsidRDefault="0090101C" w:rsidP="00C52F7B">
      <w:r>
        <w:separator/>
      </w:r>
    </w:p>
  </w:endnote>
  <w:endnote w:type="continuationSeparator" w:id="0">
    <w:p w14:paraId="13EEF2B5" w14:textId="77777777" w:rsidR="0090101C" w:rsidRDefault="0090101C"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TimesNewRomanPSMT">
    <w:altName w:val="Times New Roman"/>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43608366"/>
      <w:docPartObj>
        <w:docPartGallery w:val="Page Numbers (Bottom of Page)"/>
        <w:docPartUnique/>
      </w:docPartObj>
    </w:sdtPr>
    <w:sdtEndPr/>
    <w:sdtContent>
      <w:p w14:paraId="5888232A" w14:textId="2CB2F938" w:rsidR="00EE6769" w:rsidRDefault="00EE6769">
        <w:pPr>
          <w:pStyle w:val="af"/>
          <w:jc w:val="center"/>
        </w:pPr>
        <w:r>
          <w:fldChar w:fldCharType="begin"/>
        </w:r>
        <w:r>
          <w:instrText>PAGE   \* MERGEFORMAT</w:instrText>
        </w:r>
        <w:r>
          <w:fldChar w:fldCharType="separate"/>
        </w:r>
        <w:r w:rsidR="00705A75">
          <w:rPr>
            <w:noProof/>
          </w:rPr>
          <w:t>7</w:t>
        </w:r>
        <w:r>
          <w:fldChar w:fldCharType="end"/>
        </w:r>
      </w:p>
    </w:sdtContent>
  </w:sdt>
  <w:p w14:paraId="1092D5E8" w14:textId="77777777" w:rsidR="00EE6769" w:rsidRDefault="00EE6769">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588516" w14:textId="77777777" w:rsidR="0090101C" w:rsidRDefault="0090101C" w:rsidP="00C52F7B">
      <w:r>
        <w:separator/>
      </w:r>
    </w:p>
  </w:footnote>
  <w:footnote w:type="continuationSeparator" w:id="0">
    <w:p w14:paraId="6005B1DE" w14:textId="77777777" w:rsidR="0090101C" w:rsidRDefault="0090101C"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9C9248D"/>
    <w:multiLevelType w:val="hybridMultilevel"/>
    <w:tmpl w:val="B3D69742"/>
    <w:lvl w:ilvl="0" w:tplc="0419000F">
      <w:start w:val="1"/>
      <w:numFmt w:val="decimal"/>
      <w:lvlText w:val="%1."/>
      <w:lvlJc w:val="left"/>
      <w:pPr>
        <w:ind w:left="720"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 w15:restartNumberingAfterBreak="0">
    <w:nsid w:val="113317AB"/>
    <w:multiLevelType w:val="hybridMultilevel"/>
    <w:tmpl w:val="869A3042"/>
    <w:lvl w:ilvl="0" w:tplc="041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4861241"/>
    <w:multiLevelType w:val="hybridMultilevel"/>
    <w:tmpl w:val="564614E4"/>
    <w:lvl w:ilvl="0" w:tplc="B39E45C0">
      <w:start w:val="4"/>
      <w:numFmt w:val="decimal"/>
      <w:lvlText w:val="%1."/>
      <w:lvlJc w:val="left"/>
      <w:pPr>
        <w:ind w:left="990" w:hanging="360"/>
      </w:pPr>
      <w:rPr>
        <w:rFonts w:hint="default"/>
      </w:rPr>
    </w:lvl>
    <w:lvl w:ilvl="1" w:tplc="04190019" w:tentative="1">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abstractNum w:abstractNumId="4" w15:restartNumberingAfterBreak="0">
    <w:nsid w:val="1B0E2FE6"/>
    <w:multiLevelType w:val="multilevel"/>
    <w:tmpl w:val="95BE3078"/>
    <w:lvl w:ilvl="0">
      <w:start w:val="1"/>
      <w:numFmt w:val="decimal"/>
      <w:lvlText w:val="%1."/>
      <w:lvlJc w:val="left"/>
      <w:pPr>
        <w:tabs>
          <w:tab w:val="num" w:pos="0"/>
        </w:tabs>
        <w:ind w:left="360" w:hanging="360"/>
      </w:pPr>
      <w:rPr>
        <w:rFonts w:eastAsia="Times New Roman"/>
        <w:sz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1B1107A6"/>
    <w:multiLevelType w:val="hybridMultilevel"/>
    <w:tmpl w:val="B7C246C0"/>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1B9261E5"/>
    <w:multiLevelType w:val="hybridMultilevel"/>
    <w:tmpl w:val="0B2608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1AF7FCD"/>
    <w:multiLevelType w:val="multilevel"/>
    <w:tmpl w:val="7548EF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A40270D"/>
    <w:multiLevelType w:val="hybridMultilevel"/>
    <w:tmpl w:val="6E704278"/>
    <w:lvl w:ilvl="0" w:tplc="CF9079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B022BEB"/>
    <w:multiLevelType w:val="hybridMultilevel"/>
    <w:tmpl w:val="82882A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0544E85"/>
    <w:multiLevelType w:val="hybridMultilevel"/>
    <w:tmpl w:val="8C4CCC82"/>
    <w:lvl w:ilvl="0" w:tplc="301ABFF8">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4B06455"/>
    <w:multiLevelType w:val="hybridMultilevel"/>
    <w:tmpl w:val="B7C246C0"/>
    <w:lvl w:ilvl="0" w:tplc="2692F5B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487B5296"/>
    <w:multiLevelType w:val="hybridMultilevel"/>
    <w:tmpl w:val="1040E9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B972246"/>
    <w:multiLevelType w:val="hybridMultilevel"/>
    <w:tmpl w:val="4498E6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C0B754E"/>
    <w:multiLevelType w:val="multilevel"/>
    <w:tmpl w:val="FC6A1CB4"/>
    <w:lvl w:ilvl="0">
      <w:start w:val="1"/>
      <w:numFmt w:val="decimal"/>
      <w:lvlText w:val="%1."/>
      <w:lvlJc w:val="left"/>
      <w:pPr>
        <w:tabs>
          <w:tab w:val="num" w:pos="0"/>
        </w:tabs>
        <w:ind w:left="360" w:hanging="360"/>
      </w:pPr>
      <w:rPr>
        <w:rFonts w:eastAsia="Times New Roman"/>
        <w:sz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562D31E6"/>
    <w:multiLevelType w:val="hybridMultilevel"/>
    <w:tmpl w:val="901636E2"/>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9" w15:restartNumberingAfterBreak="0">
    <w:nsid w:val="669F3949"/>
    <w:multiLevelType w:val="hybridMultilevel"/>
    <w:tmpl w:val="901636E2"/>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0" w15:restartNumberingAfterBreak="0">
    <w:nsid w:val="69C74A61"/>
    <w:multiLevelType w:val="hybridMultilevel"/>
    <w:tmpl w:val="F6A0DE50"/>
    <w:lvl w:ilvl="0" w:tplc="CE46D48E">
      <w:start w:val="10"/>
      <w:numFmt w:val="decimal"/>
      <w:lvlText w:val="%1."/>
      <w:lvlJc w:val="left"/>
      <w:pPr>
        <w:ind w:left="990" w:hanging="360"/>
      </w:pPr>
      <w:rPr>
        <w:rFonts w:hint="default"/>
      </w:rPr>
    </w:lvl>
    <w:lvl w:ilvl="1" w:tplc="04190019" w:tentative="1">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abstractNum w:abstractNumId="21"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2D93F2F"/>
    <w:multiLevelType w:val="hybridMultilevel"/>
    <w:tmpl w:val="34C60A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B40114D"/>
    <w:multiLevelType w:val="hybridMultilevel"/>
    <w:tmpl w:val="D06C4FE6"/>
    <w:lvl w:ilvl="0" w:tplc="20049C0A">
      <w:start w:val="1"/>
      <w:numFmt w:val="decimal"/>
      <w:lvlText w:val="%1."/>
      <w:lvlJc w:val="left"/>
      <w:pPr>
        <w:ind w:left="1440" w:hanging="360"/>
      </w:pPr>
      <w:rPr>
        <w:rFonts w:hint="default"/>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15:restartNumberingAfterBreak="0">
    <w:nsid w:val="7C7D2534"/>
    <w:multiLevelType w:val="hybridMultilevel"/>
    <w:tmpl w:val="901636E2"/>
    <w:lvl w:ilvl="0" w:tplc="CF9079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3"/>
  </w:num>
  <w:num w:numId="2">
    <w:abstractNumId w:val="0"/>
  </w:num>
  <w:num w:numId="3">
    <w:abstractNumId w:val="10"/>
  </w:num>
  <w:num w:numId="4">
    <w:abstractNumId w:val="8"/>
  </w:num>
  <w:num w:numId="5">
    <w:abstractNumId w:val="21"/>
  </w:num>
  <w:num w:numId="6">
    <w:abstractNumId w:val="24"/>
  </w:num>
  <w:num w:numId="7">
    <w:abstractNumId w:val="19"/>
  </w:num>
  <w:num w:numId="8">
    <w:abstractNumId w:val="18"/>
  </w:num>
  <w:num w:numId="9">
    <w:abstractNumId w:val="6"/>
  </w:num>
  <w:num w:numId="10">
    <w:abstractNumId w:val="2"/>
  </w:num>
  <w:num w:numId="11">
    <w:abstractNumId w:val="12"/>
  </w:num>
  <w:num w:numId="12">
    <w:abstractNumId w:val="11"/>
  </w:num>
  <w:num w:numId="13">
    <w:abstractNumId w:val="7"/>
  </w:num>
  <w:num w:numId="14">
    <w:abstractNumId w:val="4"/>
  </w:num>
  <w:num w:numId="15">
    <w:abstractNumId w:val="15"/>
  </w:num>
  <w:num w:numId="16">
    <w:abstractNumId w:val="16"/>
  </w:num>
  <w:num w:numId="17">
    <w:abstractNumId w:val="14"/>
  </w:num>
  <w:num w:numId="18">
    <w:abstractNumId w:val="23"/>
  </w:num>
  <w:num w:numId="19">
    <w:abstractNumId w:val="9"/>
  </w:num>
  <w:num w:numId="20">
    <w:abstractNumId w:val="22"/>
  </w:num>
  <w:num w:numId="21">
    <w:abstractNumId w:val="5"/>
  </w:num>
  <w:num w:numId="22">
    <w:abstractNumId w:val="1"/>
  </w:num>
  <w:num w:numId="23">
    <w:abstractNumId w:val="17"/>
  </w:num>
  <w:num w:numId="24">
    <w:abstractNumId w:val="3"/>
  </w:num>
  <w:num w:numId="2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07F07"/>
    <w:rsid w:val="000102D3"/>
    <w:rsid w:val="00020114"/>
    <w:rsid w:val="0002181B"/>
    <w:rsid w:val="000218DE"/>
    <w:rsid w:val="000246A3"/>
    <w:rsid w:val="00024EEA"/>
    <w:rsid w:val="00026E9C"/>
    <w:rsid w:val="000307CC"/>
    <w:rsid w:val="00040937"/>
    <w:rsid w:val="00043D7D"/>
    <w:rsid w:val="000460EA"/>
    <w:rsid w:val="00047C02"/>
    <w:rsid w:val="000511A4"/>
    <w:rsid w:val="00056998"/>
    <w:rsid w:val="00070B74"/>
    <w:rsid w:val="000742E0"/>
    <w:rsid w:val="00075A1A"/>
    <w:rsid w:val="00080232"/>
    <w:rsid w:val="00081564"/>
    <w:rsid w:val="0008173A"/>
    <w:rsid w:val="000828C0"/>
    <w:rsid w:val="000858ED"/>
    <w:rsid w:val="000932A8"/>
    <w:rsid w:val="000948DB"/>
    <w:rsid w:val="000952AF"/>
    <w:rsid w:val="000979E4"/>
    <w:rsid w:val="000A2CCD"/>
    <w:rsid w:val="000A61F1"/>
    <w:rsid w:val="000B074E"/>
    <w:rsid w:val="000B77BA"/>
    <w:rsid w:val="000C1AFD"/>
    <w:rsid w:val="000C534D"/>
    <w:rsid w:val="000C5D47"/>
    <w:rsid w:val="000D1088"/>
    <w:rsid w:val="000D2EC5"/>
    <w:rsid w:val="000E31BA"/>
    <w:rsid w:val="000F4243"/>
    <w:rsid w:val="000F69A4"/>
    <w:rsid w:val="000F7DBC"/>
    <w:rsid w:val="001034C8"/>
    <w:rsid w:val="00103D5A"/>
    <w:rsid w:val="00103F59"/>
    <w:rsid w:val="00105DF0"/>
    <w:rsid w:val="001065DB"/>
    <w:rsid w:val="001074EA"/>
    <w:rsid w:val="00110B7D"/>
    <w:rsid w:val="00110F5C"/>
    <w:rsid w:val="00114EAC"/>
    <w:rsid w:val="00121560"/>
    <w:rsid w:val="001352B4"/>
    <w:rsid w:val="00136583"/>
    <w:rsid w:val="00141137"/>
    <w:rsid w:val="00145199"/>
    <w:rsid w:val="00150B25"/>
    <w:rsid w:val="00152E20"/>
    <w:rsid w:val="00153077"/>
    <w:rsid w:val="0015428F"/>
    <w:rsid w:val="00155216"/>
    <w:rsid w:val="001624A8"/>
    <w:rsid w:val="00165271"/>
    <w:rsid w:val="00167315"/>
    <w:rsid w:val="00167D4C"/>
    <w:rsid w:val="00167F51"/>
    <w:rsid w:val="00170F5B"/>
    <w:rsid w:val="001753A5"/>
    <w:rsid w:val="00183B21"/>
    <w:rsid w:val="00186288"/>
    <w:rsid w:val="00186A69"/>
    <w:rsid w:val="00187EA4"/>
    <w:rsid w:val="00191D66"/>
    <w:rsid w:val="0019486A"/>
    <w:rsid w:val="00196416"/>
    <w:rsid w:val="001A2916"/>
    <w:rsid w:val="001A5DD0"/>
    <w:rsid w:val="001B4AEC"/>
    <w:rsid w:val="001B4C63"/>
    <w:rsid w:val="001B5AFF"/>
    <w:rsid w:val="001C1E80"/>
    <w:rsid w:val="001C5D94"/>
    <w:rsid w:val="001D2169"/>
    <w:rsid w:val="001D5711"/>
    <w:rsid w:val="001F3485"/>
    <w:rsid w:val="0020777C"/>
    <w:rsid w:val="0021083E"/>
    <w:rsid w:val="002110E8"/>
    <w:rsid w:val="00222DB5"/>
    <w:rsid w:val="00227F6A"/>
    <w:rsid w:val="00231417"/>
    <w:rsid w:val="0023630A"/>
    <w:rsid w:val="002427BA"/>
    <w:rsid w:val="002450C3"/>
    <w:rsid w:val="0025075A"/>
    <w:rsid w:val="00251CC2"/>
    <w:rsid w:val="00251E74"/>
    <w:rsid w:val="002569F8"/>
    <w:rsid w:val="00256DF1"/>
    <w:rsid w:val="00256F66"/>
    <w:rsid w:val="00257966"/>
    <w:rsid w:val="00265C02"/>
    <w:rsid w:val="00284DCB"/>
    <w:rsid w:val="00286D22"/>
    <w:rsid w:val="002A2809"/>
    <w:rsid w:val="002A39A6"/>
    <w:rsid w:val="002A481B"/>
    <w:rsid w:val="002A6A4D"/>
    <w:rsid w:val="002B003B"/>
    <w:rsid w:val="002B020D"/>
    <w:rsid w:val="002B17C4"/>
    <w:rsid w:val="002B55DE"/>
    <w:rsid w:val="002B5680"/>
    <w:rsid w:val="002B7698"/>
    <w:rsid w:val="002C2C96"/>
    <w:rsid w:val="002C3B47"/>
    <w:rsid w:val="002C646B"/>
    <w:rsid w:val="002D06D6"/>
    <w:rsid w:val="002D0F8F"/>
    <w:rsid w:val="002D5BCA"/>
    <w:rsid w:val="002D6170"/>
    <w:rsid w:val="002D786A"/>
    <w:rsid w:val="002D7F79"/>
    <w:rsid w:val="002E01B0"/>
    <w:rsid w:val="002E02AB"/>
    <w:rsid w:val="002E11C9"/>
    <w:rsid w:val="002E4576"/>
    <w:rsid w:val="002E7D40"/>
    <w:rsid w:val="00300123"/>
    <w:rsid w:val="00311A81"/>
    <w:rsid w:val="003127E5"/>
    <w:rsid w:val="003136F6"/>
    <w:rsid w:val="00316433"/>
    <w:rsid w:val="00325C45"/>
    <w:rsid w:val="003268F7"/>
    <w:rsid w:val="00332E79"/>
    <w:rsid w:val="00334DFE"/>
    <w:rsid w:val="00342385"/>
    <w:rsid w:val="003439F5"/>
    <w:rsid w:val="00345DD0"/>
    <w:rsid w:val="0034699C"/>
    <w:rsid w:val="00347E9A"/>
    <w:rsid w:val="0035211C"/>
    <w:rsid w:val="00355CF5"/>
    <w:rsid w:val="003576F1"/>
    <w:rsid w:val="00361002"/>
    <w:rsid w:val="003637F0"/>
    <w:rsid w:val="00363A41"/>
    <w:rsid w:val="00371B5D"/>
    <w:rsid w:val="00373FD2"/>
    <w:rsid w:val="003761B6"/>
    <w:rsid w:val="00381B06"/>
    <w:rsid w:val="00383417"/>
    <w:rsid w:val="00385C43"/>
    <w:rsid w:val="00394FA4"/>
    <w:rsid w:val="003971AB"/>
    <w:rsid w:val="0039743F"/>
    <w:rsid w:val="003A0414"/>
    <w:rsid w:val="003A61C5"/>
    <w:rsid w:val="003B1458"/>
    <w:rsid w:val="003B3E33"/>
    <w:rsid w:val="003B7068"/>
    <w:rsid w:val="003B77C2"/>
    <w:rsid w:val="003C0C5D"/>
    <w:rsid w:val="003C2C0D"/>
    <w:rsid w:val="003C3C18"/>
    <w:rsid w:val="003C4AD9"/>
    <w:rsid w:val="003D03AC"/>
    <w:rsid w:val="003D05ED"/>
    <w:rsid w:val="003D376D"/>
    <w:rsid w:val="003E5503"/>
    <w:rsid w:val="003E6BA6"/>
    <w:rsid w:val="003F1F40"/>
    <w:rsid w:val="003F4CB0"/>
    <w:rsid w:val="003F71E6"/>
    <w:rsid w:val="00400154"/>
    <w:rsid w:val="00410103"/>
    <w:rsid w:val="004117B6"/>
    <w:rsid w:val="00411845"/>
    <w:rsid w:val="00415637"/>
    <w:rsid w:val="00415D9A"/>
    <w:rsid w:val="00416565"/>
    <w:rsid w:val="00421800"/>
    <w:rsid w:val="00432FEA"/>
    <w:rsid w:val="00434E67"/>
    <w:rsid w:val="004403AF"/>
    <w:rsid w:val="00440DFC"/>
    <w:rsid w:val="00450762"/>
    <w:rsid w:val="00452334"/>
    <w:rsid w:val="00466D91"/>
    <w:rsid w:val="00475DE5"/>
    <w:rsid w:val="004824C8"/>
    <w:rsid w:val="00483161"/>
    <w:rsid w:val="00483A48"/>
    <w:rsid w:val="00484AAA"/>
    <w:rsid w:val="00490B3F"/>
    <w:rsid w:val="004915BD"/>
    <w:rsid w:val="00496846"/>
    <w:rsid w:val="004A750B"/>
    <w:rsid w:val="004B1870"/>
    <w:rsid w:val="004B4BFE"/>
    <w:rsid w:val="004E3DDF"/>
    <w:rsid w:val="004E443D"/>
    <w:rsid w:val="004E4737"/>
    <w:rsid w:val="004E6E94"/>
    <w:rsid w:val="004F5D8F"/>
    <w:rsid w:val="0050100C"/>
    <w:rsid w:val="005019CD"/>
    <w:rsid w:val="00501B46"/>
    <w:rsid w:val="00503826"/>
    <w:rsid w:val="00504556"/>
    <w:rsid w:val="00504BDE"/>
    <w:rsid w:val="00507A3A"/>
    <w:rsid w:val="00507A55"/>
    <w:rsid w:val="00513259"/>
    <w:rsid w:val="00516599"/>
    <w:rsid w:val="00520388"/>
    <w:rsid w:val="00520A0C"/>
    <w:rsid w:val="005228A4"/>
    <w:rsid w:val="00523BF9"/>
    <w:rsid w:val="00524846"/>
    <w:rsid w:val="0052632F"/>
    <w:rsid w:val="0052666D"/>
    <w:rsid w:val="00526E92"/>
    <w:rsid w:val="005370A7"/>
    <w:rsid w:val="005423CB"/>
    <w:rsid w:val="00543A77"/>
    <w:rsid w:val="005532E3"/>
    <w:rsid w:val="00555ABF"/>
    <w:rsid w:val="00560ABE"/>
    <w:rsid w:val="0057189E"/>
    <w:rsid w:val="00577CE4"/>
    <w:rsid w:val="0059504A"/>
    <w:rsid w:val="00596CE9"/>
    <w:rsid w:val="005A0208"/>
    <w:rsid w:val="005B03DE"/>
    <w:rsid w:val="005B5A44"/>
    <w:rsid w:val="005C31BB"/>
    <w:rsid w:val="005C7CCD"/>
    <w:rsid w:val="005D03A1"/>
    <w:rsid w:val="005D21FE"/>
    <w:rsid w:val="005D23BA"/>
    <w:rsid w:val="005D36BA"/>
    <w:rsid w:val="005D4659"/>
    <w:rsid w:val="005D61A1"/>
    <w:rsid w:val="005E46AA"/>
    <w:rsid w:val="005E566C"/>
    <w:rsid w:val="005E5A3B"/>
    <w:rsid w:val="005F0954"/>
    <w:rsid w:val="005F1602"/>
    <w:rsid w:val="005F49FA"/>
    <w:rsid w:val="00602300"/>
    <w:rsid w:val="00602C9C"/>
    <w:rsid w:val="00606047"/>
    <w:rsid w:val="00607EFB"/>
    <w:rsid w:val="0062422A"/>
    <w:rsid w:val="0062424B"/>
    <w:rsid w:val="0063503E"/>
    <w:rsid w:val="006419C6"/>
    <w:rsid w:val="00642CB5"/>
    <w:rsid w:val="006435B4"/>
    <w:rsid w:val="00643D4B"/>
    <w:rsid w:val="00651E82"/>
    <w:rsid w:val="0065286A"/>
    <w:rsid w:val="00653666"/>
    <w:rsid w:val="0066171B"/>
    <w:rsid w:val="00667342"/>
    <w:rsid w:val="00672880"/>
    <w:rsid w:val="00672DE8"/>
    <w:rsid w:val="0068152F"/>
    <w:rsid w:val="006815B6"/>
    <w:rsid w:val="00696654"/>
    <w:rsid w:val="00697B17"/>
    <w:rsid w:val="006A1858"/>
    <w:rsid w:val="006A2253"/>
    <w:rsid w:val="006A2970"/>
    <w:rsid w:val="006A39A3"/>
    <w:rsid w:val="006A6742"/>
    <w:rsid w:val="006B3C5B"/>
    <w:rsid w:val="006B5B4D"/>
    <w:rsid w:val="006D1A6A"/>
    <w:rsid w:val="006D2028"/>
    <w:rsid w:val="006D27FF"/>
    <w:rsid w:val="006D6D2D"/>
    <w:rsid w:val="006E12A8"/>
    <w:rsid w:val="006F601F"/>
    <w:rsid w:val="006F780B"/>
    <w:rsid w:val="007022C3"/>
    <w:rsid w:val="00705A75"/>
    <w:rsid w:val="007130E6"/>
    <w:rsid w:val="00713E67"/>
    <w:rsid w:val="00714EC8"/>
    <w:rsid w:val="00714EF4"/>
    <w:rsid w:val="00715F8B"/>
    <w:rsid w:val="00722EE9"/>
    <w:rsid w:val="00723437"/>
    <w:rsid w:val="00724F1D"/>
    <w:rsid w:val="00735C15"/>
    <w:rsid w:val="00741CBE"/>
    <w:rsid w:val="007425EF"/>
    <w:rsid w:val="007455EF"/>
    <w:rsid w:val="00747457"/>
    <w:rsid w:val="00750BF5"/>
    <w:rsid w:val="00753CAB"/>
    <w:rsid w:val="00757EEE"/>
    <w:rsid w:val="007603CA"/>
    <w:rsid w:val="00765419"/>
    <w:rsid w:val="00766B13"/>
    <w:rsid w:val="00767D96"/>
    <w:rsid w:val="0077515C"/>
    <w:rsid w:val="00776559"/>
    <w:rsid w:val="00781A43"/>
    <w:rsid w:val="0078522F"/>
    <w:rsid w:val="00790521"/>
    <w:rsid w:val="0079239F"/>
    <w:rsid w:val="00793371"/>
    <w:rsid w:val="007A2C24"/>
    <w:rsid w:val="007A48AE"/>
    <w:rsid w:val="007A5CA7"/>
    <w:rsid w:val="007A77D0"/>
    <w:rsid w:val="007B275D"/>
    <w:rsid w:val="007C216C"/>
    <w:rsid w:val="007C279D"/>
    <w:rsid w:val="007C6006"/>
    <w:rsid w:val="007C76B2"/>
    <w:rsid w:val="007D0069"/>
    <w:rsid w:val="007D2EFA"/>
    <w:rsid w:val="007D317B"/>
    <w:rsid w:val="007D475C"/>
    <w:rsid w:val="007D6C34"/>
    <w:rsid w:val="007E18A8"/>
    <w:rsid w:val="007E3FEC"/>
    <w:rsid w:val="007E5A9E"/>
    <w:rsid w:val="007E6680"/>
    <w:rsid w:val="007F43B0"/>
    <w:rsid w:val="007F76D4"/>
    <w:rsid w:val="007F77E1"/>
    <w:rsid w:val="0080014F"/>
    <w:rsid w:val="008001F1"/>
    <w:rsid w:val="00800257"/>
    <w:rsid w:val="00800900"/>
    <w:rsid w:val="008072D6"/>
    <w:rsid w:val="00807654"/>
    <w:rsid w:val="00810918"/>
    <w:rsid w:val="00811F2B"/>
    <w:rsid w:val="00812C5C"/>
    <w:rsid w:val="00830003"/>
    <w:rsid w:val="0083365F"/>
    <w:rsid w:val="0084556F"/>
    <w:rsid w:val="00846604"/>
    <w:rsid w:val="00850AFD"/>
    <w:rsid w:val="00850DE5"/>
    <w:rsid w:val="008527A4"/>
    <w:rsid w:val="00854C13"/>
    <w:rsid w:val="008569A9"/>
    <w:rsid w:val="00860515"/>
    <w:rsid w:val="00861DB9"/>
    <w:rsid w:val="00862509"/>
    <w:rsid w:val="00862B6F"/>
    <w:rsid w:val="00865208"/>
    <w:rsid w:val="008657E8"/>
    <w:rsid w:val="008662F9"/>
    <w:rsid w:val="00866B3C"/>
    <w:rsid w:val="00874020"/>
    <w:rsid w:val="00876D93"/>
    <w:rsid w:val="008809B1"/>
    <w:rsid w:val="0088214D"/>
    <w:rsid w:val="0088321E"/>
    <w:rsid w:val="0088622F"/>
    <w:rsid w:val="008863B4"/>
    <w:rsid w:val="00886470"/>
    <w:rsid w:val="008879AA"/>
    <w:rsid w:val="0089052F"/>
    <w:rsid w:val="00890E00"/>
    <w:rsid w:val="00891945"/>
    <w:rsid w:val="0089306C"/>
    <w:rsid w:val="00895124"/>
    <w:rsid w:val="008974EF"/>
    <w:rsid w:val="008A6537"/>
    <w:rsid w:val="008B21F1"/>
    <w:rsid w:val="008B3C26"/>
    <w:rsid w:val="008B578E"/>
    <w:rsid w:val="008C22B4"/>
    <w:rsid w:val="008C7BCC"/>
    <w:rsid w:val="008D0868"/>
    <w:rsid w:val="008D6227"/>
    <w:rsid w:val="008D6965"/>
    <w:rsid w:val="008D7C13"/>
    <w:rsid w:val="008E474C"/>
    <w:rsid w:val="008E5DB9"/>
    <w:rsid w:val="008F0FA2"/>
    <w:rsid w:val="00900B00"/>
    <w:rsid w:val="0090101C"/>
    <w:rsid w:val="00901E20"/>
    <w:rsid w:val="0090565A"/>
    <w:rsid w:val="00906432"/>
    <w:rsid w:val="00907AFF"/>
    <w:rsid w:val="00910BE5"/>
    <w:rsid w:val="00912E9C"/>
    <w:rsid w:val="00916C16"/>
    <w:rsid w:val="00923A5F"/>
    <w:rsid w:val="00926AB3"/>
    <w:rsid w:val="009316BA"/>
    <w:rsid w:val="00932FCE"/>
    <w:rsid w:val="0093509E"/>
    <w:rsid w:val="00935105"/>
    <w:rsid w:val="00936571"/>
    <w:rsid w:val="0093660A"/>
    <w:rsid w:val="0093711F"/>
    <w:rsid w:val="00942E69"/>
    <w:rsid w:val="00943D43"/>
    <w:rsid w:val="00945255"/>
    <w:rsid w:val="00945842"/>
    <w:rsid w:val="00951000"/>
    <w:rsid w:val="009516B6"/>
    <w:rsid w:val="00954C11"/>
    <w:rsid w:val="00956A09"/>
    <w:rsid w:val="0096418C"/>
    <w:rsid w:val="00964ED3"/>
    <w:rsid w:val="009653DD"/>
    <w:rsid w:val="009673A8"/>
    <w:rsid w:val="00975554"/>
    <w:rsid w:val="00975F7D"/>
    <w:rsid w:val="00977005"/>
    <w:rsid w:val="00977A12"/>
    <w:rsid w:val="00983866"/>
    <w:rsid w:val="00984A24"/>
    <w:rsid w:val="0099239A"/>
    <w:rsid w:val="00995ECB"/>
    <w:rsid w:val="009A13B4"/>
    <w:rsid w:val="009A2876"/>
    <w:rsid w:val="009A2B87"/>
    <w:rsid w:val="009B00E1"/>
    <w:rsid w:val="009B4E49"/>
    <w:rsid w:val="009B6F7E"/>
    <w:rsid w:val="009C085C"/>
    <w:rsid w:val="009C22D2"/>
    <w:rsid w:val="009C2B07"/>
    <w:rsid w:val="009C423E"/>
    <w:rsid w:val="009C440A"/>
    <w:rsid w:val="009C4968"/>
    <w:rsid w:val="009D1E84"/>
    <w:rsid w:val="009D34EE"/>
    <w:rsid w:val="009D7098"/>
    <w:rsid w:val="009E487B"/>
    <w:rsid w:val="009F113E"/>
    <w:rsid w:val="009F685D"/>
    <w:rsid w:val="009F73CE"/>
    <w:rsid w:val="00A01D4A"/>
    <w:rsid w:val="00A02793"/>
    <w:rsid w:val="00A030AE"/>
    <w:rsid w:val="00A0455B"/>
    <w:rsid w:val="00A06B6F"/>
    <w:rsid w:val="00A23C4D"/>
    <w:rsid w:val="00A240FC"/>
    <w:rsid w:val="00A24296"/>
    <w:rsid w:val="00A2699E"/>
    <w:rsid w:val="00A2751F"/>
    <w:rsid w:val="00A3000F"/>
    <w:rsid w:val="00A36257"/>
    <w:rsid w:val="00A4161C"/>
    <w:rsid w:val="00A42C8A"/>
    <w:rsid w:val="00A42EEC"/>
    <w:rsid w:val="00A4313A"/>
    <w:rsid w:val="00A455C3"/>
    <w:rsid w:val="00A60065"/>
    <w:rsid w:val="00A61C05"/>
    <w:rsid w:val="00A70D37"/>
    <w:rsid w:val="00A7347F"/>
    <w:rsid w:val="00A7400F"/>
    <w:rsid w:val="00A76B1C"/>
    <w:rsid w:val="00A812D5"/>
    <w:rsid w:val="00A83CCE"/>
    <w:rsid w:val="00A95021"/>
    <w:rsid w:val="00AA236F"/>
    <w:rsid w:val="00AA765D"/>
    <w:rsid w:val="00AB000F"/>
    <w:rsid w:val="00AB1728"/>
    <w:rsid w:val="00AB3E85"/>
    <w:rsid w:val="00AC6AA5"/>
    <w:rsid w:val="00AC7914"/>
    <w:rsid w:val="00AE5228"/>
    <w:rsid w:val="00AF2B49"/>
    <w:rsid w:val="00AF6AB8"/>
    <w:rsid w:val="00B231C8"/>
    <w:rsid w:val="00B25797"/>
    <w:rsid w:val="00B35E8C"/>
    <w:rsid w:val="00B44E7C"/>
    <w:rsid w:val="00B467AA"/>
    <w:rsid w:val="00B51EFD"/>
    <w:rsid w:val="00B528C8"/>
    <w:rsid w:val="00B53D40"/>
    <w:rsid w:val="00B55859"/>
    <w:rsid w:val="00B60A44"/>
    <w:rsid w:val="00B60EE8"/>
    <w:rsid w:val="00B66A34"/>
    <w:rsid w:val="00B76027"/>
    <w:rsid w:val="00B86F1B"/>
    <w:rsid w:val="00B93EF4"/>
    <w:rsid w:val="00B96776"/>
    <w:rsid w:val="00B975E3"/>
    <w:rsid w:val="00B977EC"/>
    <w:rsid w:val="00BA5E3A"/>
    <w:rsid w:val="00BA6D16"/>
    <w:rsid w:val="00BB2DC8"/>
    <w:rsid w:val="00BB43B1"/>
    <w:rsid w:val="00BB43EF"/>
    <w:rsid w:val="00BB53C8"/>
    <w:rsid w:val="00BC03D6"/>
    <w:rsid w:val="00BC1293"/>
    <w:rsid w:val="00BC43CA"/>
    <w:rsid w:val="00BC6C5A"/>
    <w:rsid w:val="00BD3969"/>
    <w:rsid w:val="00BD451C"/>
    <w:rsid w:val="00BD4E47"/>
    <w:rsid w:val="00BE4FA1"/>
    <w:rsid w:val="00BE53A3"/>
    <w:rsid w:val="00BE6FCB"/>
    <w:rsid w:val="00BE7E5E"/>
    <w:rsid w:val="00BF3C9C"/>
    <w:rsid w:val="00BF42A5"/>
    <w:rsid w:val="00BF4D99"/>
    <w:rsid w:val="00C00C50"/>
    <w:rsid w:val="00C035EE"/>
    <w:rsid w:val="00C053F1"/>
    <w:rsid w:val="00C1188C"/>
    <w:rsid w:val="00C11EBF"/>
    <w:rsid w:val="00C17D12"/>
    <w:rsid w:val="00C218C4"/>
    <w:rsid w:val="00C24E2A"/>
    <w:rsid w:val="00C25E26"/>
    <w:rsid w:val="00C37E1B"/>
    <w:rsid w:val="00C4513E"/>
    <w:rsid w:val="00C4697F"/>
    <w:rsid w:val="00C52F7B"/>
    <w:rsid w:val="00C53FC7"/>
    <w:rsid w:val="00C545E0"/>
    <w:rsid w:val="00C5497D"/>
    <w:rsid w:val="00C60475"/>
    <w:rsid w:val="00C63B2E"/>
    <w:rsid w:val="00C67926"/>
    <w:rsid w:val="00C74FA8"/>
    <w:rsid w:val="00C808E2"/>
    <w:rsid w:val="00C82C41"/>
    <w:rsid w:val="00C94A6F"/>
    <w:rsid w:val="00CA0CC5"/>
    <w:rsid w:val="00CA1667"/>
    <w:rsid w:val="00CA1920"/>
    <w:rsid w:val="00CA315F"/>
    <w:rsid w:val="00CB2E14"/>
    <w:rsid w:val="00CC5351"/>
    <w:rsid w:val="00CD1D8A"/>
    <w:rsid w:val="00CD1DDC"/>
    <w:rsid w:val="00CD275A"/>
    <w:rsid w:val="00CD42CC"/>
    <w:rsid w:val="00CD6F6E"/>
    <w:rsid w:val="00CE1166"/>
    <w:rsid w:val="00CE6D73"/>
    <w:rsid w:val="00CF548F"/>
    <w:rsid w:val="00CF5CA9"/>
    <w:rsid w:val="00CF5E69"/>
    <w:rsid w:val="00CF784F"/>
    <w:rsid w:val="00D0048E"/>
    <w:rsid w:val="00D01CF6"/>
    <w:rsid w:val="00D13EF2"/>
    <w:rsid w:val="00D14E52"/>
    <w:rsid w:val="00D160AD"/>
    <w:rsid w:val="00D17AB0"/>
    <w:rsid w:val="00D23528"/>
    <w:rsid w:val="00D23C91"/>
    <w:rsid w:val="00D33A96"/>
    <w:rsid w:val="00D34CB9"/>
    <w:rsid w:val="00D4215E"/>
    <w:rsid w:val="00D42298"/>
    <w:rsid w:val="00D42A41"/>
    <w:rsid w:val="00D46DC5"/>
    <w:rsid w:val="00D577C3"/>
    <w:rsid w:val="00D60BBC"/>
    <w:rsid w:val="00D6677C"/>
    <w:rsid w:val="00D67E34"/>
    <w:rsid w:val="00D70C1D"/>
    <w:rsid w:val="00D74E10"/>
    <w:rsid w:val="00D763C2"/>
    <w:rsid w:val="00D770CE"/>
    <w:rsid w:val="00D81D56"/>
    <w:rsid w:val="00D81EDB"/>
    <w:rsid w:val="00D93CA5"/>
    <w:rsid w:val="00D9644F"/>
    <w:rsid w:val="00D97927"/>
    <w:rsid w:val="00DA4889"/>
    <w:rsid w:val="00DA6111"/>
    <w:rsid w:val="00DA6F02"/>
    <w:rsid w:val="00DB4F25"/>
    <w:rsid w:val="00DB4F7F"/>
    <w:rsid w:val="00DD114F"/>
    <w:rsid w:val="00DE299F"/>
    <w:rsid w:val="00DE2E70"/>
    <w:rsid w:val="00DE3A39"/>
    <w:rsid w:val="00DE7FDC"/>
    <w:rsid w:val="00DF2237"/>
    <w:rsid w:val="00DF325C"/>
    <w:rsid w:val="00E000BB"/>
    <w:rsid w:val="00E00BE6"/>
    <w:rsid w:val="00E015D1"/>
    <w:rsid w:val="00E0176E"/>
    <w:rsid w:val="00E03A50"/>
    <w:rsid w:val="00E12DC1"/>
    <w:rsid w:val="00E142A0"/>
    <w:rsid w:val="00E14A5B"/>
    <w:rsid w:val="00E1655E"/>
    <w:rsid w:val="00E2308C"/>
    <w:rsid w:val="00E30CE5"/>
    <w:rsid w:val="00E330E8"/>
    <w:rsid w:val="00E355B9"/>
    <w:rsid w:val="00E36B8B"/>
    <w:rsid w:val="00E3710A"/>
    <w:rsid w:val="00E40959"/>
    <w:rsid w:val="00E435E8"/>
    <w:rsid w:val="00E46082"/>
    <w:rsid w:val="00E465B8"/>
    <w:rsid w:val="00E520FF"/>
    <w:rsid w:val="00E53725"/>
    <w:rsid w:val="00E57F83"/>
    <w:rsid w:val="00E67EA6"/>
    <w:rsid w:val="00E76E1B"/>
    <w:rsid w:val="00E82A40"/>
    <w:rsid w:val="00E8485A"/>
    <w:rsid w:val="00E87BE8"/>
    <w:rsid w:val="00EA7477"/>
    <w:rsid w:val="00EB1D94"/>
    <w:rsid w:val="00EB6848"/>
    <w:rsid w:val="00EC1869"/>
    <w:rsid w:val="00EC21F8"/>
    <w:rsid w:val="00EC2ADA"/>
    <w:rsid w:val="00EC3E23"/>
    <w:rsid w:val="00EC45DF"/>
    <w:rsid w:val="00EC5339"/>
    <w:rsid w:val="00EC6B35"/>
    <w:rsid w:val="00EE5224"/>
    <w:rsid w:val="00EE6769"/>
    <w:rsid w:val="00EE6ED4"/>
    <w:rsid w:val="00EF299A"/>
    <w:rsid w:val="00EF3C2A"/>
    <w:rsid w:val="00EF4178"/>
    <w:rsid w:val="00F00646"/>
    <w:rsid w:val="00F00C6D"/>
    <w:rsid w:val="00F0132A"/>
    <w:rsid w:val="00F035B9"/>
    <w:rsid w:val="00F03E1C"/>
    <w:rsid w:val="00F05467"/>
    <w:rsid w:val="00F11CD1"/>
    <w:rsid w:val="00F15870"/>
    <w:rsid w:val="00F21250"/>
    <w:rsid w:val="00F355FF"/>
    <w:rsid w:val="00F36684"/>
    <w:rsid w:val="00F371C3"/>
    <w:rsid w:val="00F410AC"/>
    <w:rsid w:val="00F47A5C"/>
    <w:rsid w:val="00F54DC6"/>
    <w:rsid w:val="00F551CB"/>
    <w:rsid w:val="00F61C7E"/>
    <w:rsid w:val="00F66985"/>
    <w:rsid w:val="00F67042"/>
    <w:rsid w:val="00F670FD"/>
    <w:rsid w:val="00F71EB8"/>
    <w:rsid w:val="00F74030"/>
    <w:rsid w:val="00F77CEA"/>
    <w:rsid w:val="00F77D0E"/>
    <w:rsid w:val="00F81BBE"/>
    <w:rsid w:val="00F81BF5"/>
    <w:rsid w:val="00F8671C"/>
    <w:rsid w:val="00F920AD"/>
    <w:rsid w:val="00F94A26"/>
    <w:rsid w:val="00F95658"/>
    <w:rsid w:val="00F964A4"/>
    <w:rsid w:val="00F969A9"/>
    <w:rsid w:val="00FA1089"/>
    <w:rsid w:val="00FA2183"/>
    <w:rsid w:val="00FA6AE7"/>
    <w:rsid w:val="00FA7966"/>
    <w:rsid w:val="00FB19BE"/>
    <w:rsid w:val="00FB4696"/>
    <w:rsid w:val="00FB7056"/>
    <w:rsid w:val="00FB7EFD"/>
    <w:rsid w:val="00FC03FE"/>
    <w:rsid w:val="00FC19A4"/>
    <w:rsid w:val="00FC38B2"/>
    <w:rsid w:val="00FC6F38"/>
    <w:rsid w:val="00FD1465"/>
    <w:rsid w:val="00FD19F7"/>
    <w:rsid w:val="00FD3F00"/>
    <w:rsid w:val="00FD5380"/>
    <w:rsid w:val="00FD6B08"/>
    <w:rsid w:val="00FE1827"/>
    <w:rsid w:val="00FE24DA"/>
    <w:rsid w:val="00FE339F"/>
    <w:rsid w:val="00FE4D03"/>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FD3F0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FD3F00"/>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943D43"/>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Нумерованый список,ПАРАГРАФ,List Paragraph,- список,стиль2,Bullet_IRAO,Буллет,Нумерованный список ГПЭ 1,Заголовок_3,Use Case List Paragraph,Num Bullet 1,Bullet Number,Индексы,Bullet List,FooterText,numbered,ТЗ список,Глава,Абзац списка 2,UL"/>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customStyle="1" w:styleId="10">
    <w:name w:val="Заголовок 1 Знак"/>
    <w:basedOn w:val="a0"/>
    <w:link w:val="1"/>
    <w:uiPriority w:val="9"/>
    <w:rsid w:val="00FD3F00"/>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uiPriority w:val="9"/>
    <w:semiHidden/>
    <w:rsid w:val="00FD3F00"/>
    <w:rPr>
      <w:rFonts w:asciiTheme="majorHAnsi" w:eastAsiaTheme="majorEastAsia" w:hAnsiTheme="majorHAnsi" w:cstheme="majorBidi"/>
      <w:color w:val="365F91" w:themeColor="accent1" w:themeShade="BF"/>
      <w:sz w:val="26"/>
      <w:szCs w:val="26"/>
      <w:lang w:eastAsia="ru-RU"/>
    </w:rPr>
  </w:style>
  <w:style w:type="paragraph" w:styleId="af4">
    <w:name w:val="TOC Heading"/>
    <w:basedOn w:val="1"/>
    <w:next w:val="a"/>
    <w:uiPriority w:val="39"/>
    <w:unhideWhenUsed/>
    <w:qFormat/>
    <w:rsid w:val="00FD3F00"/>
    <w:pPr>
      <w:widowControl/>
      <w:autoSpaceDE/>
      <w:autoSpaceDN/>
      <w:adjustRightInd/>
      <w:spacing w:line="259" w:lineRule="auto"/>
      <w:outlineLvl w:val="9"/>
    </w:pPr>
  </w:style>
  <w:style w:type="paragraph" w:styleId="11">
    <w:name w:val="toc 1"/>
    <w:basedOn w:val="a"/>
    <w:next w:val="a"/>
    <w:autoRedefine/>
    <w:uiPriority w:val="39"/>
    <w:unhideWhenUsed/>
    <w:rsid w:val="00FD3F00"/>
    <w:pPr>
      <w:spacing w:after="100"/>
    </w:pPr>
  </w:style>
  <w:style w:type="paragraph" w:styleId="22">
    <w:name w:val="toc 2"/>
    <w:basedOn w:val="a"/>
    <w:next w:val="a"/>
    <w:autoRedefine/>
    <w:uiPriority w:val="39"/>
    <w:unhideWhenUsed/>
    <w:rsid w:val="00FD3F00"/>
    <w:pPr>
      <w:spacing w:after="100"/>
      <w:ind w:left="200"/>
    </w:pPr>
  </w:style>
  <w:style w:type="character" w:styleId="af5">
    <w:name w:val="Hyperlink"/>
    <w:basedOn w:val="a0"/>
    <w:uiPriority w:val="99"/>
    <w:unhideWhenUsed/>
    <w:rsid w:val="00FD3F00"/>
    <w:rPr>
      <w:color w:val="0000FF" w:themeColor="hyperlink"/>
      <w:u w:val="single"/>
    </w:rPr>
  </w:style>
  <w:style w:type="paragraph" w:customStyle="1" w:styleId="12">
    <w:name w:val="Обычный1"/>
    <w:qFormat/>
    <w:rsid w:val="00D81D56"/>
    <w:pPr>
      <w:tabs>
        <w:tab w:val="left" w:pos="709"/>
      </w:tabs>
      <w:suppressAutoHyphens/>
      <w:spacing w:after="160" w:line="259" w:lineRule="atLeast"/>
    </w:pPr>
    <w:rPr>
      <w:rFonts w:eastAsia="Lucida Sans Unicode"/>
    </w:rPr>
  </w:style>
  <w:style w:type="character" w:customStyle="1" w:styleId="af6">
    <w:name w:val="Основной текст с отступом Знак"/>
    <w:basedOn w:val="a0"/>
    <w:link w:val="af7"/>
    <w:uiPriority w:val="99"/>
    <w:qFormat/>
    <w:rsid w:val="00F74030"/>
    <w:rPr>
      <w:rFonts w:ascii="Times New Roman" w:eastAsiaTheme="minorEastAsia" w:hAnsi="Times New Roman" w:cs="Times New Roman"/>
      <w:sz w:val="20"/>
      <w:szCs w:val="20"/>
      <w:lang w:eastAsia="ru-RU"/>
    </w:rPr>
  </w:style>
  <w:style w:type="paragraph" w:styleId="af7">
    <w:name w:val="Body Text Indent"/>
    <w:basedOn w:val="a"/>
    <w:link w:val="af6"/>
    <w:uiPriority w:val="99"/>
    <w:unhideWhenUsed/>
    <w:rsid w:val="00F74030"/>
    <w:pPr>
      <w:suppressAutoHyphens/>
      <w:autoSpaceDE/>
      <w:autoSpaceDN/>
      <w:adjustRightInd/>
      <w:spacing w:after="120"/>
      <w:ind w:left="283"/>
    </w:pPr>
    <w:rPr>
      <w:rFonts w:eastAsiaTheme="minorEastAsia"/>
    </w:rPr>
  </w:style>
  <w:style w:type="character" w:customStyle="1" w:styleId="13">
    <w:name w:val="Основной текст с отступом Знак1"/>
    <w:basedOn w:val="a0"/>
    <w:uiPriority w:val="99"/>
    <w:semiHidden/>
    <w:rsid w:val="00F74030"/>
    <w:rPr>
      <w:rFonts w:ascii="Times New Roman" w:eastAsia="Times New Roman" w:hAnsi="Times New Roman" w:cs="Times New Roman"/>
      <w:sz w:val="20"/>
      <w:szCs w:val="20"/>
      <w:lang w:eastAsia="ru-RU"/>
    </w:rPr>
  </w:style>
  <w:style w:type="character" w:customStyle="1" w:styleId="14">
    <w:name w:val="Неразрешенное упоминание1"/>
    <w:basedOn w:val="a0"/>
    <w:uiPriority w:val="99"/>
    <w:semiHidden/>
    <w:unhideWhenUsed/>
    <w:rsid w:val="001C1E80"/>
    <w:rPr>
      <w:color w:val="605E5C"/>
      <w:shd w:val="clear" w:color="auto" w:fill="E1DFDD"/>
    </w:rPr>
  </w:style>
  <w:style w:type="character" w:customStyle="1" w:styleId="a7">
    <w:name w:val="Абзац списка Знак"/>
    <w:aliases w:val="Нумерованый список Знак,ПАРАГРАФ Знак,List Paragraph Знак,- список Знак,стиль2 Знак,Bullet_IRAO Знак,Буллет Знак,Нумерованный список ГПЭ 1 Знак,Заголовок_3 Знак,Use Case List Paragraph Знак,Num Bullet 1 Знак,Bullet Number Знак,UL Знак"/>
    <w:link w:val="a6"/>
    <w:uiPriority w:val="34"/>
    <w:qFormat/>
    <w:rsid w:val="00F94A26"/>
    <w:rPr>
      <w:rFonts w:ascii="Times New Roman" w:eastAsia="Times New Roman" w:hAnsi="Times New Roman" w:cs="Times New Roman"/>
      <w:sz w:val="20"/>
      <w:szCs w:val="20"/>
      <w:lang w:eastAsia="ru-RU"/>
    </w:rPr>
  </w:style>
  <w:style w:type="character" w:customStyle="1" w:styleId="30">
    <w:name w:val="Заголовок 3 Знак"/>
    <w:basedOn w:val="a0"/>
    <w:link w:val="3"/>
    <w:uiPriority w:val="9"/>
    <w:semiHidden/>
    <w:rsid w:val="00943D43"/>
    <w:rPr>
      <w:rFonts w:asciiTheme="majorHAnsi" w:eastAsiaTheme="majorEastAsia" w:hAnsiTheme="majorHAnsi" w:cstheme="majorBidi"/>
      <w:color w:val="243F60" w:themeColor="accent1" w:themeShade="7F"/>
      <w:sz w:val="24"/>
      <w:szCs w:val="24"/>
      <w:lang w:eastAsia="ru-RU"/>
    </w:rPr>
  </w:style>
  <w:style w:type="character" w:styleId="af8">
    <w:name w:val="Strong"/>
    <w:uiPriority w:val="22"/>
    <w:qFormat/>
    <w:rsid w:val="00507A5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592806">
      <w:bodyDiv w:val="1"/>
      <w:marLeft w:val="0"/>
      <w:marRight w:val="0"/>
      <w:marTop w:val="0"/>
      <w:marBottom w:val="0"/>
      <w:divBdr>
        <w:top w:val="none" w:sz="0" w:space="0" w:color="auto"/>
        <w:left w:val="none" w:sz="0" w:space="0" w:color="auto"/>
        <w:bottom w:val="none" w:sz="0" w:space="0" w:color="auto"/>
        <w:right w:val="none" w:sz="0" w:space="0" w:color="auto"/>
      </w:divBdr>
      <w:divsChild>
        <w:div w:id="2012755738">
          <w:marLeft w:val="0"/>
          <w:marRight w:val="0"/>
          <w:marTop w:val="0"/>
          <w:marBottom w:val="0"/>
          <w:divBdr>
            <w:top w:val="none" w:sz="0" w:space="0" w:color="auto"/>
            <w:left w:val="none" w:sz="0" w:space="0" w:color="auto"/>
            <w:bottom w:val="none" w:sz="0" w:space="0" w:color="auto"/>
            <w:right w:val="none" w:sz="0" w:space="0" w:color="auto"/>
          </w:divBdr>
          <w:divsChild>
            <w:div w:id="2093968084">
              <w:marLeft w:val="0"/>
              <w:marRight w:val="0"/>
              <w:marTop w:val="0"/>
              <w:marBottom w:val="0"/>
              <w:divBdr>
                <w:top w:val="none" w:sz="0" w:space="0" w:color="auto"/>
                <w:left w:val="none" w:sz="0" w:space="0" w:color="auto"/>
                <w:bottom w:val="none" w:sz="0" w:space="0" w:color="auto"/>
                <w:right w:val="none" w:sz="0" w:space="0" w:color="auto"/>
              </w:divBdr>
              <w:divsChild>
                <w:div w:id="57704216">
                  <w:marLeft w:val="0"/>
                  <w:marRight w:val="0"/>
                  <w:marTop w:val="0"/>
                  <w:marBottom w:val="0"/>
                  <w:divBdr>
                    <w:top w:val="none" w:sz="0" w:space="0" w:color="auto"/>
                    <w:left w:val="none" w:sz="0" w:space="0" w:color="auto"/>
                    <w:bottom w:val="none" w:sz="0" w:space="0" w:color="auto"/>
                    <w:right w:val="none" w:sz="0" w:space="0" w:color="auto"/>
                  </w:divBdr>
                  <w:divsChild>
                    <w:div w:id="1568539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50791">
      <w:bodyDiv w:val="1"/>
      <w:marLeft w:val="0"/>
      <w:marRight w:val="0"/>
      <w:marTop w:val="0"/>
      <w:marBottom w:val="0"/>
      <w:divBdr>
        <w:top w:val="none" w:sz="0" w:space="0" w:color="auto"/>
        <w:left w:val="none" w:sz="0" w:space="0" w:color="auto"/>
        <w:bottom w:val="none" w:sz="0" w:space="0" w:color="auto"/>
        <w:right w:val="none" w:sz="0" w:space="0" w:color="auto"/>
      </w:divBdr>
      <w:divsChild>
        <w:div w:id="273095405">
          <w:marLeft w:val="0"/>
          <w:marRight w:val="0"/>
          <w:marTop w:val="0"/>
          <w:marBottom w:val="0"/>
          <w:divBdr>
            <w:top w:val="none" w:sz="0" w:space="0" w:color="auto"/>
            <w:left w:val="none" w:sz="0" w:space="0" w:color="auto"/>
            <w:bottom w:val="none" w:sz="0" w:space="0" w:color="auto"/>
            <w:right w:val="none" w:sz="0" w:space="0" w:color="auto"/>
          </w:divBdr>
          <w:divsChild>
            <w:div w:id="1254165358">
              <w:marLeft w:val="0"/>
              <w:marRight w:val="0"/>
              <w:marTop w:val="0"/>
              <w:marBottom w:val="0"/>
              <w:divBdr>
                <w:top w:val="none" w:sz="0" w:space="0" w:color="auto"/>
                <w:left w:val="none" w:sz="0" w:space="0" w:color="auto"/>
                <w:bottom w:val="none" w:sz="0" w:space="0" w:color="auto"/>
                <w:right w:val="none" w:sz="0" w:space="0" w:color="auto"/>
              </w:divBdr>
              <w:divsChild>
                <w:div w:id="1239097521">
                  <w:marLeft w:val="0"/>
                  <w:marRight w:val="0"/>
                  <w:marTop w:val="0"/>
                  <w:marBottom w:val="0"/>
                  <w:divBdr>
                    <w:top w:val="none" w:sz="0" w:space="0" w:color="auto"/>
                    <w:left w:val="none" w:sz="0" w:space="0" w:color="auto"/>
                    <w:bottom w:val="none" w:sz="0" w:space="0" w:color="auto"/>
                    <w:right w:val="none" w:sz="0" w:space="0" w:color="auto"/>
                  </w:divBdr>
                  <w:divsChild>
                    <w:div w:id="1819687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8338578">
      <w:bodyDiv w:val="1"/>
      <w:marLeft w:val="0"/>
      <w:marRight w:val="0"/>
      <w:marTop w:val="0"/>
      <w:marBottom w:val="0"/>
      <w:divBdr>
        <w:top w:val="none" w:sz="0" w:space="0" w:color="auto"/>
        <w:left w:val="none" w:sz="0" w:space="0" w:color="auto"/>
        <w:bottom w:val="none" w:sz="0" w:space="0" w:color="auto"/>
        <w:right w:val="none" w:sz="0" w:space="0" w:color="auto"/>
      </w:divBdr>
      <w:divsChild>
        <w:div w:id="1428423971">
          <w:marLeft w:val="0"/>
          <w:marRight w:val="0"/>
          <w:marTop w:val="0"/>
          <w:marBottom w:val="0"/>
          <w:divBdr>
            <w:top w:val="none" w:sz="0" w:space="0" w:color="auto"/>
            <w:left w:val="none" w:sz="0" w:space="0" w:color="auto"/>
            <w:bottom w:val="none" w:sz="0" w:space="0" w:color="auto"/>
            <w:right w:val="none" w:sz="0" w:space="0" w:color="auto"/>
          </w:divBdr>
          <w:divsChild>
            <w:div w:id="388529790">
              <w:marLeft w:val="0"/>
              <w:marRight w:val="0"/>
              <w:marTop w:val="0"/>
              <w:marBottom w:val="0"/>
              <w:divBdr>
                <w:top w:val="none" w:sz="0" w:space="0" w:color="auto"/>
                <w:left w:val="none" w:sz="0" w:space="0" w:color="auto"/>
                <w:bottom w:val="none" w:sz="0" w:space="0" w:color="auto"/>
                <w:right w:val="none" w:sz="0" w:space="0" w:color="auto"/>
              </w:divBdr>
              <w:divsChild>
                <w:div w:id="670257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2234524">
      <w:bodyDiv w:val="1"/>
      <w:marLeft w:val="0"/>
      <w:marRight w:val="0"/>
      <w:marTop w:val="0"/>
      <w:marBottom w:val="0"/>
      <w:divBdr>
        <w:top w:val="none" w:sz="0" w:space="0" w:color="auto"/>
        <w:left w:val="none" w:sz="0" w:space="0" w:color="auto"/>
        <w:bottom w:val="none" w:sz="0" w:space="0" w:color="auto"/>
        <w:right w:val="none" w:sz="0" w:space="0" w:color="auto"/>
      </w:divBdr>
      <w:divsChild>
        <w:div w:id="1207764049">
          <w:marLeft w:val="0"/>
          <w:marRight w:val="0"/>
          <w:marTop w:val="0"/>
          <w:marBottom w:val="0"/>
          <w:divBdr>
            <w:top w:val="none" w:sz="0" w:space="0" w:color="auto"/>
            <w:left w:val="none" w:sz="0" w:space="0" w:color="auto"/>
            <w:bottom w:val="none" w:sz="0" w:space="0" w:color="auto"/>
            <w:right w:val="none" w:sz="0" w:space="0" w:color="auto"/>
          </w:divBdr>
          <w:divsChild>
            <w:div w:id="79066609">
              <w:marLeft w:val="0"/>
              <w:marRight w:val="0"/>
              <w:marTop w:val="0"/>
              <w:marBottom w:val="0"/>
              <w:divBdr>
                <w:top w:val="none" w:sz="0" w:space="0" w:color="auto"/>
                <w:left w:val="none" w:sz="0" w:space="0" w:color="auto"/>
                <w:bottom w:val="none" w:sz="0" w:space="0" w:color="auto"/>
                <w:right w:val="none" w:sz="0" w:space="0" w:color="auto"/>
              </w:divBdr>
              <w:divsChild>
                <w:div w:id="118454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1078138">
      <w:bodyDiv w:val="1"/>
      <w:marLeft w:val="0"/>
      <w:marRight w:val="0"/>
      <w:marTop w:val="0"/>
      <w:marBottom w:val="0"/>
      <w:divBdr>
        <w:top w:val="none" w:sz="0" w:space="0" w:color="auto"/>
        <w:left w:val="none" w:sz="0" w:space="0" w:color="auto"/>
        <w:bottom w:val="none" w:sz="0" w:space="0" w:color="auto"/>
        <w:right w:val="none" w:sz="0" w:space="0" w:color="auto"/>
      </w:divBdr>
      <w:divsChild>
        <w:div w:id="1263417392">
          <w:marLeft w:val="0"/>
          <w:marRight w:val="0"/>
          <w:marTop w:val="0"/>
          <w:marBottom w:val="0"/>
          <w:divBdr>
            <w:top w:val="none" w:sz="0" w:space="0" w:color="auto"/>
            <w:left w:val="none" w:sz="0" w:space="0" w:color="auto"/>
            <w:bottom w:val="none" w:sz="0" w:space="0" w:color="auto"/>
            <w:right w:val="none" w:sz="0" w:space="0" w:color="auto"/>
          </w:divBdr>
          <w:divsChild>
            <w:div w:id="926380185">
              <w:marLeft w:val="0"/>
              <w:marRight w:val="0"/>
              <w:marTop w:val="0"/>
              <w:marBottom w:val="0"/>
              <w:divBdr>
                <w:top w:val="none" w:sz="0" w:space="0" w:color="auto"/>
                <w:left w:val="none" w:sz="0" w:space="0" w:color="auto"/>
                <w:bottom w:val="none" w:sz="0" w:space="0" w:color="auto"/>
                <w:right w:val="none" w:sz="0" w:space="0" w:color="auto"/>
              </w:divBdr>
              <w:divsChild>
                <w:div w:id="160683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0177511">
      <w:bodyDiv w:val="1"/>
      <w:marLeft w:val="0"/>
      <w:marRight w:val="0"/>
      <w:marTop w:val="0"/>
      <w:marBottom w:val="0"/>
      <w:divBdr>
        <w:top w:val="none" w:sz="0" w:space="0" w:color="auto"/>
        <w:left w:val="none" w:sz="0" w:space="0" w:color="auto"/>
        <w:bottom w:val="none" w:sz="0" w:space="0" w:color="auto"/>
        <w:right w:val="none" w:sz="0" w:space="0" w:color="auto"/>
      </w:divBdr>
      <w:divsChild>
        <w:div w:id="118257920">
          <w:marLeft w:val="0"/>
          <w:marRight w:val="0"/>
          <w:marTop w:val="0"/>
          <w:marBottom w:val="0"/>
          <w:divBdr>
            <w:top w:val="none" w:sz="0" w:space="0" w:color="auto"/>
            <w:left w:val="none" w:sz="0" w:space="0" w:color="auto"/>
            <w:bottom w:val="none" w:sz="0" w:space="0" w:color="auto"/>
            <w:right w:val="none" w:sz="0" w:space="0" w:color="auto"/>
          </w:divBdr>
          <w:divsChild>
            <w:div w:id="500703021">
              <w:marLeft w:val="0"/>
              <w:marRight w:val="0"/>
              <w:marTop w:val="0"/>
              <w:marBottom w:val="0"/>
              <w:divBdr>
                <w:top w:val="none" w:sz="0" w:space="0" w:color="auto"/>
                <w:left w:val="none" w:sz="0" w:space="0" w:color="auto"/>
                <w:bottom w:val="none" w:sz="0" w:space="0" w:color="auto"/>
                <w:right w:val="none" w:sz="0" w:space="0" w:color="auto"/>
              </w:divBdr>
              <w:divsChild>
                <w:div w:id="440884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9570738">
      <w:bodyDiv w:val="1"/>
      <w:marLeft w:val="0"/>
      <w:marRight w:val="0"/>
      <w:marTop w:val="0"/>
      <w:marBottom w:val="0"/>
      <w:divBdr>
        <w:top w:val="none" w:sz="0" w:space="0" w:color="auto"/>
        <w:left w:val="none" w:sz="0" w:space="0" w:color="auto"/>
        <w:bottom w:val="none" w:sz="0" w:space="0" w:color="auto"/>
        <w:right w:val="none" w:sz="0" w:space="0" w:color="auto"/>
      </w:divBdr>
      <w:divsChild>
        <w:div w:id="1004087640">
          <w:marLeft w:val="0"/>
          <w:marRight w:val="0"/>
          <w:marTop w:val="0"/>
          <w:marBottom w:val="0"/>
          <w:divBdr>
            <w:top w:val="none" w:sz="0" w:space="0" w:color="auto"/>
            <w:left w:val="none" w:sz="0" w:space="0" w:color="auto"/>
            <w:bottom w:val="none" w:sz="0" w:space="0" w:color="auto"/>
            <w:right w:val="none" w:sz="0" w:space="0" w:color="auto"/>
          </w:divBdr>
          <w:divsChild>
            <w:div w:id="862355446">
              <w:marLeft w:val="0"/>
              <w:marRight w:val="0"/>
              <w:marTop w:val="0"/>
              <w:marBottom w:val="0"/>
              <w:divBdr>
                <w:top w:val="none" w:sz="0" w:space="0" w:color="auto"/>
                <w:left w:val="none" w:sz="0" w:space="0" w:color="auto"/>
                <w:bottom w:val="none" w:sz="0" w:space="0" w:color="auto"/>
                <w:right w:val="none" w:sz="0" w:space="0" w:color="auto"/>
              </w:divBdr>
              <w:divsChild>
                <w:div w:id="1987195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8175984">
      <w:bodyDiv w:val="1"/>
      <w:marLeft w:val="0"/>
      <w:marRight w:val="0"/>
      <w:marTop w:val="0"/>
      <w:marBottom w:val="0"/>
      <w:divBdr>
        <w:top w:val="none" w:sz="0" w:space="0" w:color="auto"/>
        <w:left w:val="none" w:sz="0" w:space="0" w:color="auto"/>
        <w:bottom w:val="none" w:sz="0" w:space="0" w:color="auto"/>
        <w:right w:val="none" w:sz="0" w:space="0" w:color="auto"/>
      </w:divBdr>
    </w:div>
    <w:div w:id="1022903665">
      <w:bodyDiv w:val="1"/>
      <w:marLeft w:val="0"/>
      <w:marRight w:val="0"/>
      <w:marTop w:val="0"/>
      <w:marBottom w:val="0"/>
      <w:divBdr>
        <w:top w:val="none" w:sz="0" w:space="0" w:color="auto"/>
        <w:left w:val="none" w:sz="0" w:space="0" w:color="auto"/>
        <w:bottom w:val="none" w:sz="0" w:space="0" w:color="auto"/>
        <w:right w:val="none" w:sz="0" w:space="0" w:color="auto"/>
      </w:divBdr>
    </w:div>
    <w:div w:id="1065177408">
      <w:bodyDiv w:val="1"/>
      <w:marLeft w:val="0"/>
      <w:marRight w:val="0"/>
      <w:marTop w:val="0"/>
      <w:marBottom w:val="0"/>
      <w:divBdr>
        <w:top w:val="none" w:sz="0" w:space="0" w:color="auto"/>
        <w:left w:val="none" w:sz="0" w:space="0" w:color="auto"/>
        <w:bottom w:val="none" w:sz="0" w:space="0" w:color="auto"/>
        <w:right w:val="none" w:sz="0" w:space="0" w:color="auto"/>
      </w:divBdr>
    </w:div>
    <w:div w:id="1318223499">
      <w:bodyDiv w:val="1"/>
      <w:marLeft w:val="0"/>
      <w:marRight w:val="0"/>
      <w:marTop w:val="0"/>
      <w:marBottom w:val="0"/>
      <w:divBdr>
        <w:top w:val="none" w:sz="0" w:space="0" w:color="auto"/>
        <w:left w:val="none" w:sz="0" w:space="0" w:color="auto"/>
        <w:bottom w:val="none" w:sz="0" w:space="0" w:color="auto"/>
        <w:right w:val="none" w:sz="0" w:space="0" w:color="auto"/>
      </w:divBdr>
      <w:divsChild>
        <w:div w:id="1294823784">
          <w:marLeft w:val="0"/>
          <w:marRight w:val="0"/>
          <w:marTop w:val="0"/>
          <w:marBottom w:val="0"/>
          <w:divBdr>
            <w:top w:val="none" w:sz="0" w:space="0" w:color="auto"/>
            <w:left w:val="none" w:sz="0" w:space="0" w:color="auto"/>
            <w:bottom w:val="none" w:sz="0" w:space="0" w:color="auto"/>
            <w:right w:val="none" w:sz="0" w:space="0" w:color="auto"/>
          </w:divBdr>
          <w:divsChild>
            <w:div w:id="1291783438">
              <w:marLeft w:val="0"/>
              <w:marRight w:val="0"/>
              <w:marTop w:val="0"/>
              <w:marBottom w:val="0"/>
              <w:divBdr>
                <w:top w:val="none" w:sz="0" w:space="0" w:color="auto"/>
                <w:left w:val="none" w:sz="0" w:space="0" w:color="auto"/>
                <w:bottom w:val="none" w:sz="0" w:space="0" w:color="auto"/>
                <w:right w:val="none" w:sz="0" w:space="0" w:color="auto"/>
              </w:divBdr>
              <w:divsChild>
                <w:div w:id="1129545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4622081">
      <w:bodyDiv w:val="1"/>
      <w:marLeft w:val="0"/>
      <w:marRight w:val="0"/>
      <w:marTop w:val="0"/>
      <w:marBottom w:val="0"/>
      <w:divBdr>
        <w:top w:val="none" w:sz="0" w:space="0" w:color="auto"/>
        <w:left w:val="none" w:sz="0" w:space="0" w:color="auto"/>
        <w:bottom w:val="none" w:sz="0" w:space="0" w:color="auto"/>
        <w:right w:val="none" w:sz="0" w:space="0" w:color="auto"/>
      </w:divBdr>
    </w:div>
    <w:div w:id="1495485293">
      <w:bodyDiv w:val="1"/>
      <w:marLeft w:val="0"/>
      <w:marRight w:val="0"/>
      <w:marTop w:val="0"/>
      <w:marBottom w:val="0"/>
      <w:divBdr>
        <w:top w:val="none" w:sz="0" w:space="0" w:color="auto"/>
        <w:left w:val="none" w:sz="0" w:space="0" w:color="auto"/>
        <w:bottom w:val="none" w:sz="0" w:space="0" w:color="auto"/>
        <w:right w:val="none" w:sz="0" w:space="0" w:color="auto"/>
      </w:divBdr>
      <w:divsChild>
        <w:div w:id="1895846660">
          <w:marLeft w:val="0"/>
          <w:marRight w:val="0"/>
          <w:marTop w:val="0"/>
          <w:marBottom w:val="0"/>
          <w:divBdr>
            <w:top w:val="none" w:sz="0" w:space="0" w:color="auto"/>
            <w:left w:val="none" w:sz="0" w:space="0" w:color="auto"/>
            <w:bottom w:val="none" w:sz="0" w:space="0" w:color="auto"/>
            <w:right w:val="none" w:sz="0" w:space="0" w:color="auto"/>
          </w:divBdr>
          <w:divsChild>
            <w:div w:id="1002314386">
              <w:marLeft w:val="0"/>
              <w:marRight w:val="0"/>
              <w:marTop w:val="0"/>
              <w:marBottom w:val="0"/>
              <w:divBdr>
                <w:top w:val="none" w:sz="0" w:space="0" w:color="auto"/>
                <w:left w:val="none" w:sz="0" w:space="0" w:color="auto"/>
                <w:bottom w:val="none" w:sz="0" w:space="0" w:color="auto"/>
                <w:right w:val="none" w:sz="0" w:space="0" w:color="auto"/>
              </w:divBdr>
              <w:divsChild>
                <w:div w:id="1617984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2012954">
      <w:bodyDiv w:val="1"/>
      <w:marLeft w:val="0"/>
      <w:marRight w:val="0"/>
      <w:marTop w:val="0"/>
      <w:marBottom w:val="0"/>
      <w:divBdr>
        <w:top w:val="none" w:sz="0" w:space="0" w:color="auto"/>
        <w:left w:val="none" w:sz="0" w:space="0" w:color="auto"/>
        <w:bottom w:val="none" w:sz="0" w:space="0" w:color="auto"/>
        <w:right w:val="none" w:sz="0" w:space="0" w:color="auto"/>
      </w:divBdr>
      <w:divsChild>
        <w:div w:id="1164468647">
          <w:marLeft w:val="0"/>
          <w:marRight w:val="0"/>
          <w:marTop w:val="0"/>
          <w:marBottom w:val="0"/>
          <w:divBdr>
            <w:top w:val="none" w:sz="0" w:space="0" w:color="auto"/>
            <w:left w:val="none" w:sz="0" w:space="0" w:color="auto"/>
            <w:bottom w:val="none" w:sz="0" w:space="0" w:color="auto"/>
            <w:right w:val="none" w:sz="0" w:space="0" w:color="auto"/>
          </w:divBdr>
          <w:divsChild>
            <w:div w:id="1265646605">
              <w:marLeft w:val="0"/>
              <w:marRight w:val="0"/>
              <w:marTop w:val="0"/>
              <w:marBottom w:val="0"/>
              <w:divBdr>
                <w:top w:val="none" w:sz="0" w:space="0" w:color="auto"/>
                <w:left w:val="none" w:sz="0" w:space="0" w:color="auto"/>
                <w:bottom w:val="none" w:sz="0" w:space="0" w:color="auto"/>
                <w:right w:val="none" w:sz="0" w:space="0" w:color="auto"/>
              </w:divBdr>
              <w:divsChild>
                <w:div w:id="1049459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913913">
      <w:bodyDiv w:val="1"/>
      <w:marLeft w:val="0"/>
      <w:marRight w:val="0"/>
      <w:marTop w:val="0"/>
      <w:marBottom w:val="0"/>
      <w:divBdr>
        <w:top w:val="none" w:sz="0" w:space="0" w:color="auto"/>
        <w:left w:val="none" w:sz="0" w:space="0" w:color="auto"/>
        <w:bottom w:val="none" w:sz="0" w:space="0" w:color="auto"/>
        <w:right w:val="none" w:sz="0" w:space="0" w:color="auto"/>
      </w:divBdr>
    </w:div>
    <w:div w:id="1593512730">
      <w:bodyDiv w:val="1"/>
      <w:marLeft w:val="0"/>
      <w:marRight w:val="0"/>
      <w:marTop w:val="0"/>
      <w:marBottom w:val="0"/>
      <w:divBdr>
        <w:top w:val="none" w:sz="0" w:space="0" w:color="auto"/>
        <w:left w:val="none" w:sz="0" w:space="0" w:color="auto"/>
        <w:bottom w:val="none" w:sz="0" w:space="0" w:color="auto"/>
        <w:right w:val="none" w:sz="0" w:space="0" w:color="auto"/>
      </w:divBdr>
      <w:divsChild>
        <w:div w:id="970597337">
          <w:marLeft w:val="0"/>
          <w:marRight w:val="0"/>
          <w:marTop w:val="0"/>
          <w:marBottom w:val="0"/>
          <w:divBdr>
            <w:top w:val="none" w:sz="0" w:space="0" w:color="auto"/>
            <w:left w:val="none" w:sz="0" w:space="0" w:color="auto"/>
            <w:bottom w:val="none" w:sz="0" w:space="0" w:color="auto"/>
            <w:right w:val="none" w:sz="0" w:space="0" w:color="auto"/>
          </w:divBdr>
          <w:divsChild>
            <w:div w:id="1825581020">
              <w:marLeft w:val="0"/>
              <w:marRight w:val="0"/>
              <w:marTop w:val="0"/>
              <w:marBottom w:val="0"/>
              <w:divBdr>
                <w:top w:val="none" w:sz="0" w:space="0" w:color="auto"/>
                <w:left w:val="none" w:sz="0" w:space="0" w:color="auto"/>
                <w:bottom w:val="none" w:sz="0" w:space="0" w:color="auto"/>
                <w:right w:val="none" w:sz="0" w:space="0" w:color="auto"/>
              </w:divBdr>
              <w:divsChild>
                <w:div w:id="36780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8753706">
      <w:bodyDiv w:val="1"/>
      <w:marLeft w:val="0"/>
      <w:marRight w:val="0"/>
      <w:marTop w:val="0"/>
      <w:marBottom w:val="0"/>
      <w:divBdr>
        <w:top w:val="none" w:sz="0" w:space="0" w:color="auto"/>
        <w:left w:val="none" w:sz="0" w:space="0" w:color="auto"/>
        <w:bottom w:val="none" w:sz="0" w:space="0" w:color="auto"/>
        <w:right w:val="none" w:sz="0" w:space="0" w:color="auto"/>
      </w:divBdr>
      <w:divsChild>
        <w:div w:id="1650594146">
          <w:marLeft w:val="0"/>
          <w:marRight w:val="0"/>
          <w:marTop w:val="0"/>
          <w:marBottom w:val="0"/>
          <w:divBdr>
            <w:top w:val="none" w:sz="0" w:space="0" w:color="auto"/>
            <w:left w:val="none" w:sz="0" w:space="0" w:color="auto"/>
            <w:bottom w:val="none" w:sz="0" w:space="0" w:color="auto"/>
            <w:right w:val="none" w:sz="0" w:space="0" w:color="auto"/>
          </w:divBdr>
          <w:divsChild>
            <w:div w:id="2034720637">
              <w:marLeft w:val="0"/>
              <w:marRight w:val="0"/>
              <w:marTop w:val="0"/>
              <w:marBottom w:val="0"/>
              <w:divBdr>
                <w:top w:val="none" w:sz="0" w:space="0" w:color="auto"/>
                <w:left w:val="none" w:sz="0" w:space="0" w:color="auto"/>
                <w:bottom w:val="none" w:sz="0" w:space="0" w:color="auto"/>
                <w:right w:val="none" w:sz="0" w:space="0" w:color="auto"/>
              </w:divBdr>
              <w:divsChild>
                <w:div w:id="654408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2367928">
      <w:bodyDiv w:val="1"/>
      <w:marLeft w:val="0"/>
      <w:marRight w:val="0"/>
      <w:marTop w:val="0"/>
      <w:marBottom w:val="0"/>
      <w:divBdr>
        <w:top w:val="none" w:sz="0" w:space="0" w:color="auto"/>
        <w:left w:val="none" w:sz="0" w:space="0" w:color="auto"/>
        <w:bottom w:val="none" w:sz="0" w:space="0" w:color="auto"/>
        <w:right w:val="none" w:sz="0" w:space="0" w:color="auto"/>
      </w:divBdr>
    </w:div>
    <w:div w:id="1766808554">
      <w:bodyDiv w:val="1"/>
      <w:marLeft w:val="0"/>
      <w:marRight w:val="0"/>
      <w:marTop w:val="0"/>
      <w:marBottom w:val="0"/>
      <w:divBdr>
        <w:top w:val="none" w:sz="0" w:space="0" w:color="auto"/>
        <w:left w:val="none" w:sz="0" w:space="0" w:color="auto"/>
        <w:bottom w:val="none" w:sz="0" w:space="0" w:color="auto"/>
        <w:right w:val="none" w:sz="0" w:space="0" w:color="auto"/>
      </w:divBdr>
    </w:div>
    <w:div w:id="1796559418">
      <w:bodyDiv w:val="1"/>
      <w:marLeft w:val="0"/>
      <w:marRight w:val="0"/>
      <w:marTop w:val="0"/>
      <w:marBottom w:val="0"/>
      <w:divBdr>
        <w:top w:val="none" w:sz="0" w:space="0" w:color="auto"/>
        <w:left w:val="none" w:sz="0" w:space="0" w:color="auto"/>
        <w:bottom w:val="none" w:sz="0" w:space="0" w:color="auto"/>
        <w:right w:val="none" w:sz="0" w:space="0" w:color="auto"/>
      </w:divBdr>
      <w:divsChild>
        <w:div w:id="1609460349">
          <w:marLeft w:val="0"/>
          <w:marRight w:val="0"/>
          <w:marTop w:val="0"/>
          <w:marBottom w:val="0"/>
          <w:divBdr>
            <w:top w:val="none" w:sz="0" w:space="0" w:color="auto"/>
            <w:left w:val="none" w:sz="0" w:space="0" w:color="auto"/>
            <w:bottom w:val="none" w:sz="0" w:space="0" w:color="auto"/>
            <w:right w:val="none" w:sz="0" w:space="0" w:color="auto"/>
          </w:divBdr>
          <w:divsChild>
            <w:div w:id="1015614117">
              <w:marLeft w:val="0"/>
              <w:marRight w:val="0"/>
              <w:marTop w:val="0"/>
              <w:marBottom w:val="0"/>
              <w:divBdr>
                <w:top w:val="none" w:sz="0" w:space="0" w:color="auto"/>
                <w:left w:val="none" w:sz="0" w:space="0" w:color="auto"/>
                <w:bottom w:val="none" w:sz="0" w:space="0" w:color="auto"/>
                <w:right w:val="none" w:sz="0" w:space="0" w:color="auto"/>
              </w:divBdr>
              <w:divsChild>
                <w:div w:id="952204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4778609">
      <w:bodyDiv w:val="1"/>
      <w:marLeft w:val="0"/>
      <w:marRight w:val="0"/>
      <w:marTop w:val="0"/>
      <w:marBottom w:val="0"/>
      <w:divBdr>
        <w:top w:val="none" w:sz="0" w:space="0" w:color="auto"/>
        <w:left w:val="none" w:sz="0" w:space="0" w:color="auto"/>
        <w:bottom w:val="none" w:sz="0" w:space="0" w:color="auto"/>
        <w:right w:val="none" w:sz="0" w:space="0" w:color="auto"/>
      </w:divBdr>
    </w:div>
    <w:div w:id="1988897386">
      <w:bodyDiv w:val="1"/>
      <w:marLeft w:val="0"/>
      <w:marRight w:val="0"/>
      <w:marTop w:val="0"/>
      <w:marBottom w:val="0"/>
      <w:divBdr>
        <w:top w:val="none" w:sz="0" w:space="0" w:color="auto"/>
        <w:left w:val="none" w:sz="0" w:space="0" w:color="auto"/>
        <w:bottom w:val="none" w:sz="0" w:space="0" w:color="auto"/>
        <w:right w:val="none" w:sz="0" w:space="0" w:color="auto"/>
      </w:divBdr>
      <w:divsChild>
        <w:div w:id="2009945167">
          <w:marLeft w:val="0"/>
          <w:marRight w:val="0"/>
          <w:marTop w:val="0"/>
          <w:marBottom w:val="0"/>
          <w:divBdr>
            <w:top w:val="none" w:sz="0" w:space="0" w:color="auto"/>
            <w:left w:val="none" w:sz="0" w:space="0" w:color="auto"/>
            <w:bottom w:val="none" w:sz="0" w:space="0" w:color="auto"/>
            <w:right w:val="none" w:sz="0" w:space="0" w:color="auto"/>
          </w:divBdr>
          <w:divsChild>
            <w:div w:id="984620828">
              <w:marLeft w:val="0"/>
              <w:marRight w:val="0"/>
              <w:marTop w:val="0"/>
              <w:marBottom w:val="0"/>
              <w:divBdr>
                <w:top w:val="none" w:sz="0" w:space="0" w:color="auto"/>
                <w:left w:val="none" w:sz="0" w:space="0" w:color="auto"/>
                <w:bottom w:val="none" w:sz="0" w:space="0" w:color="auto"/>
                <w:right w:val="none" w:sz="0" w:space="0" w:color="auto"/>
              </w:divBdr>
              <w:divsChild>
                <w:div w:id="1758936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884879">
      <w:bodyDiv w:val="1"/>
      <w:marLeft w:val="0"/>
      <w:marRight w:val="0"/>
      <w:marTop w:val="0"/>
      <w:marBottom w:val="0"/>
      <w:divBdr>
        <w:top w:val="none" w:sz="0" w:space="0" w:color="auto"/>
        <w:left w:val="none" w:sz="0" w:space="0" w:color="auto"/>
        <w:bottom w:val="none" w:sz="0" w:space="0" w:color="auto"/>
        <w:right w:val="none" w:sz="0" w:space="0" w:color="auto"/>
      </w:divBdr>
    </w:div>
    <w:div w:id="2055419803">
      <w:bodyDiv w:val="1"/>
      <w:marLeft w:val="0"/>
      <w:marRight w:val="0"/>
      <w:marTop w:val="0"/>
      <w:marBottom w:val="0"/>
      <w:divBdr>
        <w:top w:val="none" w:sz="0" w:space="0" w:color="auto"/>
        <w:left w:val="none" w:sz="0" w:space="0" w:color="auto"/>
        <w:bottom w:val="none" w:sz="0" w:space="0" w:color="auto"/>
        <w:right w:val="none" w:sz="0" w:space="0" w:color="auto"/>
      </w:divBdr>
      <w:divsChild>
        <w:div w:id="232469667">
          <w:marLeft w:val="0"/>
          <w:marRight w:val="0"/>
          <w:marTop w:val="0"/>
          <w:marBottom w:val="0"/>
          <w:divBdr>
            <w:top w:val="none" w:sz="0" w:space="0" w:color="auto"/>
            <w:left w:val="none" w:sz="0" w:space="0" w:color="auto"/>
            <w:bottom w:val="none" w:sz="0" w:space="0" w:color="auto"/>
            <w:right w:val="none" w:sz="0" w:space="0" w:color="auto"/>
          </w:divBdr>
          <w:divsChild>
            <w:div w:id="1572698057">
              <w:marLeft w:val="0"/>
              <w:marRight w:val="0"/>
              <w:marTop w:val="0"/>
              <w:marBottom w:val="0"/>
              <w:divBdr>
                <w:top w:val="none" w:sz="0" w:space="0" w:color="auto"/>
                <w:left w:val="none" w:sz="0" w:space="0" w:color="auto"/>
                <w:bottom w:val="none" w:sz="0" w:space="0" w:color="auto"/>
                <w:right w:val="none" w:sz="0" w:space="0" w:color="auto"/>
              </w:divBdr>
              <w:divsChild>
                <w:div w:id="637805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overnment.ru" TargetMode="External"/><Relationship Id="rId13" Type="http://schemas.openxmlformats.org/officeDocument/2006/relationships/hyperlink" Target="https://www.economy.gov.ru/material/file/7a1ea4e73feb468654274385902d9610/standart_dlya_vnutrennego_klienta.pdf"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conomy.gov.ru/material/file/1c2a46f36cdb6a10d60077df579e12c6/standart_gosudarstvo_dlya_biznesa.pdf" TargetMode="External"/><Relationship Id="rId17" Type="http://schemas.openxmlformats.org/officeDocument/2006/relationships/hyperlink" Target="https://urait.ru/" TargetMode="External"/><Relationship Id="rId2" Type="http://schemas.openxmlformats.org/officeDocument/2006/relationships/numbering" Target="numbering.xml"/><Relationship Id="rId16" Type="http://schemas.openxmlformats.org/officeDocument/2006/relationships/hyperlink" Target="http://www.znanium.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conomy.gov.ru/material/file/00db16ac60dcff6084d1bcf2e611703e/standart_gosudarstvo_dlya_lyudey.pdf" TargetMode="External"/><Relationship Id="rId5" Type="http://schemas.openxmlformats.org/officeDocument/2006/relationships/webSettings" Target="webSettings.xml"/><Relationship Id="rId15" Type="http://schemas.openxmlformats.org/officeDocument/2006/relationships/hyperlink" Target="http://www.book.ru/" TargetMode="External"/><Relationship Id="rId10" Type="http://schemas.openxmlformats.org/officeDocument/2006/relationships/hyperlink" Target="https://www.economy.gov.ru/material/file/960f181e39e8b5100ecea7107eb7fe92/deklaraciya_cennostey_klientocentrichnosti.pdf"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ac.gov.ru" TargetMode="External"/><Relationship Id="rId14" Type="http://schemas.openxmlformats.org/officeDocument/2006/relationships/hyperlink" Target="http://elibrar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4B6B12-1402-4AF1-A312-706264237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18</Pages>
  <Words>6150</Words>
  <Characters>35061</Characters>
  <Application>Microsoft Office Word</Application>
  <DocSecurity>0</DocSecurity>
  <Lines>292</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Борисова Екатерина Владимировна</cp:lastModifiedBy>
  <cp:revision>10</cp:revision>
  <cp:lastPrinted>2019-04-15T07:43:00Z</cp:lastPrinted>
  <dcterms:created xsi:type="dcterms:W3CDTF">2023-11-10T10:49:00Z</dcterms:created>
  <dcterms:modified xsi:type="dcterms:W3CDTF">2024-06-14T11:59:00Z</dcterms:modified>
</cp:coreProperties>
</file>